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BD393" w14:textId="740C3F6B" w:rsidR="00950E24" w:rsidRPr="00D3245C" w:rsidRDefault="00EB50FD">
      <w:pPr>
        <w:spacing w:after="60"/>
        <w:jc w:val="center"/>
        <w:rPr>
          <w:rFonts w:ascii="Arial" w:hAnsi="Arial" w:cs="Arial"/>
          <w:sz w:val="32"/>
          <w:szCs w:val="32"/>
        </w:rPr>
      </w:pPr>
      <w:r>
        <w:rPr>
          <w:rFonts w:ascii="Arial" w:eastAsia="Arial" w:hAnsi="Arial" w:cs="Arial"/>
          <w:b/>
          <w:bCs/>
          <w:color w:val="1F4E79"/>
          <w:sz w:val="32"/>
          <w:szCs w:val="32"/>
        </w:rPr>
        <w:t xml:space="preserve"> </w:t>
      </w:r>
      <w:r w:rsidR="004366B0">
        <w:rPr>
          <w:rFonts w:ascii="Arial" w:eastAsia="Arial" w:hAnsi="Arial" w:cs="Arial"/>
          <w:b/>
          <w:bCs/>
          <w:color w:val="1F4E79"/>
          <w:sz w:val="32"/>
          <w:szCs w:val="32"/>
        </w:rPr>
        <w:t xml:space="preserve">        </w:t>
      </w:r>
      <w:r w:rsidR="004F6EFA">
        <w:rPr>
          <w:rFonts w:ascii="Arial" w:eastAsia="Arial" w:hAnsi="Arial" w:cs="Arial"/>
          <w:b/>
          <w:bCs/>
          <w:color w:val="1F4E79"/>
          <w:sz w:val="32"/>
          <w:szCs w:val="32"/>
        </w:rPr>
        <w:t xml:space="preserve">                                                                                                                                                                                                                                                                                                                                                                                                                                                                                                                                                                                                                                 </w:t>
      </w:r>
      <w:r w:rsidR="004366B0" w:rsidRPr="00D3245C">
        <w:rPr>
          <w:rFonts w:ascii="Arial" w:eastAsia="Arial" w:hAnsi="Arial" w:cs="Arial"/>
          <w:b/>
          <w:bCs/>
          <w:color w:val="1F4E79"/>
          <w:sz w:val="32"/>
          <w:szCs w:val="32"/>
        </w:rPr>
        <w:t>CEA-UNIVERSITY INSTITUTE</w:t>
      </w:r>
    </w:p>
    <w:p w14:paraId="13BA0EF3" w14:textId="6C3B0813" w:rsidR="00950E24" w:rsidRPr="00D3245C" w:rsidRDefault="00000000" w:rsidP="00FC0D01">
      <w:pPr>
        <w:jc w:val="center"/>
        <w:rPr>
          <w:rFonts w:ascii="Arial" w:hAnsi="Arial" w:cs="Arial"/>
        </w:rPr>
      </w:pPr>
      <w:r w:rsidRPr="00D3245C">
        <w:rPr>
          <w:rFonts w:ascii="Arial" w:eastAsia="Arial" w:hAnsi="Arial" w:cs="Arial"/>
          <w:color w:val="666666"/>
          <w:sz w:val="24"/>
          <w:szCs w:val="24"/>
        </w:rPr>
        <w:t>Madrid, Spain</w:t>
      </w:r>
    </w:p>
    <w:p w14:paraId="08216E82" w14:textId="1EF43862" w:rsidR="00FC0D01" w:rsidRPr="00D3245C" w:rsidRDefault="007915AA" w:rsidP="007915AA">
      <w:pPr>
        <w:pStyle w:val="Title"/>
        <w:jc w:val="center"/>
        <w:rPr>
          <w:rFonts w:ascii="Arial" w:hAnsi="Arial" w:cs="Arial"/>
          <w:sz w:val="40"/>
          <w:szCs w:val="40"/>
        </w:rPr>
      </w:pPr>
      <w:r>
        <w:rPr>
          <w:rFonts w:ascii="Arial" w:hAnsi="Arial" w:cs="Arial"/>
          <w:sz w:val="40"/>
          <w:szCs w:val="40"/>
        </w:rPr>
        <w:t xml:space="preserve"> </w:t>
      </w:r>
      <w:r w:rsidR="007D58FF">
        <w:rPr>
          <w:rFonts w:ascii="Arial" w:hAnsi="Arial" w:cs="Arial"/>
          <w:sz w:val="40"/>
          <w:szCs w:val="40"/>
        </w:rPr>
        <w:t>PM in practice: Initiating &amp; planning I</w:t>
      </w:r>
      <w:r>
        <w:rPr>
          <w:rFonts w:ascii="Arial" w:hAnsi="Arial" w:cs="Arial"/>
          <w:sz w:val="40"/>
          <w:szCs w:val="40"/>
        </w:rPr>
        <w:t xml:space="preserve"> </w:t>
      </w:r>
    </w:p>
    <w:tbl>
      <w:tblPr>
        <w:tblStyle w:val="PlainTable1"/>
        <w:tblW w:w="0" w:type="auto"/>
        <w:tblLook w:val="04A0" w:firstRow="1" w:lastRow="0" w:firstColumn="1" w:lastColumn="0" w:noHBand="0" w:noVBand="1"/>
      </w:tblPr>
      <w:tblGrid>
        <w:gridCol w:w="3025"/>
        <w:gridCol w:w="5991"/>
      </w:tblGrid>
      <w:tr w:rsidR="00950E24" w:rsidRPr="00D3245C" w14:paraId="6CEE3808" w14:textId="77777777" w:rsidTr="00D613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63DC36C0"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Course Code:</w:t>
            </w:r>
          </w:p>
        </w:tc>
        <w:tc>
          <w:tcPr>
            <w:tcW w:w="5991" w:type="dxa"/>
          </w:tcPr>
          <w:p w14:paraId="122D3F9D" w14:textId="6BF72FF5" w:rsidR="00950E24" w:rsidRPr="00440749" w:rsidRDefault="00AC4438">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eastAsia="Arial" w:hAnsi="Arial" w:cs="Arial"/>
                <w:b w:val="0"/>
                <w:bCs w:val="0"/>
                <w:color w:val="000000"/>
                <w:sz w:val="22"/>
                <w:szCs w:val="22"/>
              </w:rPr>
              <w:t>MAPM 60</w:t>
            </w:r>
            <w:r w:rsidR="007D58FF">
              <w:rPr>
                <w:rFonts w:ascii="Arial" w:eastAsia="Arial" w:hAnsi="Arial" w:cs="Arial"/>
                <w:b w:val="0"/>
                <w:bCs w:val="0"/>
                <w:color w:val="000000"/>
                <w:sz w:val="22"/>
                <w:szCs w:val="22"/>
              </w:rPr>
              <w:t>2</w:t>
            </w:r>
          </w:p>
        </w:tc>
      </w:tr>
      <w:tr w:rsidR="00950E24" w:rsidRPr="00D3245C" w14:paraId="04620EF1"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09E88E7C"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Credits:</w:t>
            </w:r>
          </w:p>
        </w:tc>
        <w:tc>
          <w:tcPr>
            <w:tcW w:w="5991" w:type="dxa"/>
          </w:tcPr>
          <w:p w14:paraId="39AEDD06" w14:textId="43FF757E" w:rsidR="00950E24" w:rsidRPr="00D3245C" w:rsidRDefault="00062D5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eastAsia="Arial" w:hAnsi="Arial" w:cs="Arial"/>
                <w:color w:val="000000"/>
                <w:sz w:val="22"/>
                <w:szCs w:val="22"/>
              </w:rPr>
              <w:t>3</w:t>
            </w:r>
            <w:r w:rsidR="001465ED" w:rsidRPr="00D3245C">
              <w:rPr>
                <w:rFonts w:ascii="Arial" w:eastAsia="Arial" w:hAnsi="Arial" w:cs="Arial"/>
                <w:color w:val="000000"/>
                <w:sz w:val="22"/>
                <w:szCs w:val="22"/>
              </w:rPr>
              <w:t xml:space="preserve"> Credits</w:t>
            </w:r>
          </w:p>
        </w:tc>
      </w:tr>
      <w:tr w:rsidR="00950E24" w:rsidRPr="00D3245C" w14:paraId="32CF10B8"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40E3EC46"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Academic Level:</w:t>
            </w:r>
          </w:p>
        </w:tc>
        <w:tc>
          <w:tcPr>
            <w:tcW w:w="5991" w:type="dxa"/>
          </w:tcPr>
          <w:p w14:paraId="02EC002B" w14:textId="4C81BA23" w:rsidR="00D613CD" w:rsidRPr="00D3245C" w:rsidRDefault="001465ED">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Graduate</w:t>
            </w:r>
          </w:p>
        </w:tc>
      </w:tr>
      <w:tr w:rsidR="00D613CD" w:rsidRPr="00D3245C" w14:paraId="03764CFC"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01E7C78B" w14:textId="798E7642" w:rsidR="00D613CD" w:rsidRPr="00D3245C" w:rsidRDefault="00D613CD" w:rsidP="00D613CD">
            <w:pPr>
              <w:spacing w:before="60" w:after="60"/>
              <w:rPr>
                <w:rFonts w:ascii="Arial" w:eastAsia="Arial" w:hAnsi="Arial" w:cs="Arial"/>
                <w:b w:val="0"/>
                <w:bCs w:val="0"/>
                <w:color w:val="000000"/>
                <w:sz w:val="22"/>
                <w:szCs w:val="22"/>
              </w:rPr>
            </w:pPr>
            <w:r w:rsidRPr="00D3245C">
              <w:rPr>
                <w:rFonts w:ascii="Arial" w:eastAsia="Arial" w:hAnsi="Arial" w:cs="Arial"/>
                <w:color w:val="000000"/>
                <w:sz w:val="22"/>
                <w:szCs w:val="22"/>
              </w:rPr>
              <w:t>Prerequisites:</w:t>
            </w:r>
          </w:p>
        </w:tc>
        <w:tc>
          <w:tcPr>
            <w:tcW w:w="5991" w:type="dxa"/>
          </w:tcPr>
          <w:p w14:paraId="7BBAA4FD" w14:textId="687761D1" w:rsidR="00105A93" w:rsidRDefault="00105A93" w:rsidP="00105A93">
            <w:p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 xml:space="preserve">PM in Practice </w:t>
            </w:r>
          </w:p>
          <w:p w14:paraId="33DEBFF1" w14:textId="147F0E35" w:rsidR="00D613CD" w:rsidRPr="00105A93" w:rsidRDefault="00105A93" w:rsidP="00D613CD">
            <w:pPr>
              <w:pStyle w:val="ListParagraph"/>
              <w:numPr>
                <w:ilvl w:val="0"/>
                <w:numId w:val="40"/>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MAPM 601 Introduction to Project Management Standards &amp; Framewor</w:t>
            </w:r>
            <w:r>
              <w:rPr>
                <w:rFonts w:ascii="Arial" w:eastAsia="Arial" w:hAnsi="Arial" w:cs="Arial"/>
                <w:color w:val="000000"/>
                <w:sz w:val="22"/>
                <w:szCs w:val="22"/>
              </w:rPr>
              <w:t>k</w:t>
            </w:r>
            <w:r w:rsidR="00E23CA0" w:rsidRPr="00105A93">
              <w:rPr>
                <w:rFonts w:ascii="Arial" w:eastAsia="Arial" w:hAnsi="Arial" w:cs="Arial"/>
                <w:color w:val="000000"/>
                <w:sz w:val="22"/>
                <w:szCs w:val="22"/>
              </w:rPr>
              <w:t xml:space="preserve"> </w:t>
            </w:r>
          </w:p>
        </w:tc>
      </w:tr>
      <w:tr w:rsidR="00D613CD" w:rsidRPr="00D3245C" w14:paraId="6B2CBE3B"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4CC124EF"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Duration:</w:t>
            </w:r>
          </w:p>
        </w:tc>
        <w:tc>
          <w:tcPr>
            <w:tcW w:w="5991" w:type="dxa"/>
          </w:tcPr>
          <w:p w14:paraId="28B2B73F" w14:textId="1D695713" w:rsidR="00D613CD" w:rsidRPr="00D3245C" w:rsidRDefault="001465ED" w:rsidP="00D613C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Arial" w:hAnsi="Arial" w:cs="Arial"/>
                <w:color w:val="000000"/>
                <w:sz w:val="22"/>
                <w:szCs w:val="22"/>
              </w:rPr>
              <w:t>5</w:t>
            </w:r>
            <w:r w:rsidR="008E7F06">
              <w:rPr>
                <w:rFonts w:ascii="Arial" w:eastAsia="Arial" w:hAnsi="Arial" w:cs="Arial"/>
                <w:color w:val="000000"/>
                <w:sz w:val="22"/>
                <w:szCs w:val="22"/>
              </w:rPr>
              <w:t xml:space="preserve"> W</w:t>
            </w:r>
            <w:r w:rsidR="00D613CD" w:rsidRPr="00D3245C">
              <w:rPr>
                <w:rFonts w:ascii="Arial" w:eastAsia="Arial" w:hAnsi="Arial" w:cs="Arial"/>
                <w:color w:val="000000"/>
                <w:sz w:val="22"/>
                <w:szCs w:val="22"/>
              </w:rPr>
              <w:t>eeks</w:t>
            </w:r>
          </w:p>
        </w:tc>
      </w:tr>
      <w:tr w:rsidR="00D613CD" w:rsidRPr="00D3245C" w14:paraId="4F0513F5"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2E8ACF2D"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Delivery Format:</w:t>
            </w:r>
          </w:p>
        </w:tc>
        <w:tc>
          <w:tcPr>
            <w:tcW w:w="5991" w:type="dxa"/>
          </w:tcPr>
          <w:p w14:paraId="1E3AC0D9" w14:textId="77777777" w:rsidR="00D613CD" w:rsidRPr="00D3245C" w:rsidRDefault="00D613CD"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Online (Synchronous &amp; Asynchronous Sessions)</w:t>
            </w:r>
          </w:p>
        </w:tc>
      </w:tr>
      <w:tr w:rsidR="00D613CD" w:rsidRPr="00D3245C" w14:paraId="616067F6"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10DB70A7" w14:textId="7644155D" w:rsidR="00D613CD" w:rsidRPr="00D3245C" w:rsidRDefault="004C03F5" w:rsidP="00D613CD">
            <w:pPr>
              <w:spacing w:before="60" w:after="60"/>
              <w:rPr>
                <w:rFonts w:ascii="Arial" w:hAnsi="Arial" w:cs="Arial"/>
              </w:rPr>
            </w:pPr>
            <w:r>
              <w:rPr>
                <w:rFonts w:ascii="Arial" w:eastAsia="Arial" w:hAnsi="Arial" w:cs="Arial"/>
                <w:color w:val="000000"/>
                <w:sz w:val="22"/>
                <w:szCs w:val="22"/>
              </w:rPr>
              <w:t>Total</w:t>
            </w:r>
            <w:r w:rsidR="00D613CD" w:rsidRPr="00D3245C">
              <w:rPr>
                <w:rFonts w:ascii="Arial" w:eastAsia="Arial" w:hAnsi="Arial" w:cs="Arial"/>
                <w:color w:val="000000"/>
                <w:sz w:val="22"/>
                <w:szCs w:val="22"/>
              </w:rPr>
              <w:t xml:space="preserve"> Contact Hours:</w:t>
            </w:r>
          </w:p>
        </w:tc>
        <w:tc>
          <w:tcPr>
            <w:tcW w:w="5991" w:type="dxa"/>
          </w:tcPr>
          <w:p w14:paraId="6CEFC623" w14:textId="77777777" w:rsidR="00105A93" w:rsidRPr="007D1E14" w:rsidRDefault="00105A93" w:rsidP="00105A93">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u w:val="single"/>
              </w:rPr>
            </w:pPr>
            <w:r w:rsidRPr="007D1E14">
              <w:rPr>
                <w:rFonts w:ascii="Arial" w:eastAsia="Arial" w:hAnsi="Arial" w:cs="Arial"/>
                <w:color w:val="000000"/>
                <w:sz w:val="22"/>
                <w:szCs w:val="22"/>
                <w:u w:val="single"/>
              </w:rPr>
              <w:t>Synchronous</w:t>
            </w:r>
          </w:p>
          <w:p w14:paraId="45911DA2" w14:textId="77777777" w:rsidR="00105A93" w:rsidRDefault="00105A93" w:rsidP="00105A93">
            <w:pPr>
              <w:pStyle w:val="ListParagraph"/>
              <w:numPr>
                <w:ilvl w:val="0"/>
                <w:numId w:val="38"/>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7D1E14">
              <w:rPr>
                <w:rFonts w:ascii="Arial" w:eastAsia="Arial" w:hAnsi="Arial" w:cs="Arial"/>
                <w:color w:val="000000"/>
                <w:sz w:val="22"/>
                <w:szCs w:val="22"/>
              </w:rPr>
              <w:t xml:space="preserve">14 hours (3.5 hours/week from week 1 to week 4) </w:t>
            </w:r>
          </w:p>
          <w:p w14:paraId="6B2A9F7F" w14:textId="77777777" w:rsidR="00105A93" w:rsidRDefault="00105A93" w:rsidP="00105A93">
            <w:pPr>
              <w:pStyle w:val="ListParagraph"/>
              <w:numPr>
                <w:ilvl w:val="0"/>
                <w:numId w:val="38"/>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 xml:space="preserve">6 hours for week 5 </w:t>
            </w:r>
          </w:p>
          <w:p w14:paraId="5D35CE8F" w14:textId="77777777" w:rsidR="00105A93" w:rsidRDefault="00105A93" w:rsidP="00105A93">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p>
          <w:p w14:paraId="744234DD" w14:textId="77777777" w:rsidR="00105A93" w:rsidRPr="007D1E14" w:rsidRDefault="00105A93" w:rsidP="00105A93">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u w:val="single"/>
              </w:rPr>
            </w:pPr>
            <w:r w:rsidRPr="007D1E14">
              <w:rPr>
                <w:rFonts w:ascii="Arial" w:eastAsia="Arial" w:hAnsi="Arial" w:cs="Arial"/>
                <w:color w:val="000000"/>
                <w:sz w:val="22"/>
                <w:szCs w:val="22"/>
                <w:u w:val="single"/>
              </w:rPr>
              <w:t xml:space="preserve">Asynchronous </w:t>
            </w:r>
          </w:p>
          <w:p w14:paraId="4D7D778E" w14:textId="2C7A331D" w:rsidR="00D613CD" w:rsidRPr="00105A93" w:rsidRDefault="00105A93" w:rsidP="00D613CD">
            <w:pPr>
              <w:pStyle w:val="ListParagraph"/>
              <w:numPr>
                <w:ilvl w:val="0"/>
                <w:numId w:val="39"/>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 xml:space="preserve">20 hours (4 hours/week from week 1 to week 5) </w:t>
            </w:r>
          </w:p>
        </w:tc>
      </w:tr>
      <w:tr w:rsidR="00D613CD" w:rsidRPr="00D3245C" w14:paraId="4B0370F4"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4A813F5A"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Semester/Term:</w:t>
            </w:r>
          </w:p>
        </w:tc>
        <w:tc>
          <w:tcPr>
            <w:tcW w:w="5991" w:type="dxa"/>
          </w:tcPr>
          <w:p w14:paraId="5B684A9E" w14:textId="77777777" w:rsidR="00D613CD" w:rsidRPr="00D3245C" w:rsidRDefault="00D613CD"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[To Be Determined]</w:t>
            </w:r>
          </w:p>
        </w:tc>
      </w:tr>
      <w:tr w:rsidR="00D613CD" w:rsidRPr="00D3245C" w14:paraId="647136AD"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5E112D83"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Professor:</w:t>
            </w:r>
          </w:p>
        </w:tc>
        <w:tc>
          <w:tcPr>
            <w:tcW w:w="5991" w:type="dxa"/>
          </w:tcPr>
          <w:p w14:paraId="540BD181" w14:textId="77777777" w:rsidR="00D613CD" w:rsidRPr="00D3245C" w:rsidRDefault="00D613CD" w:rsidP="00D613C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____________________</w:t>
            </w:r>
          </w:p>
        </w:tc>
      </w:tr>
      <w:tr w:rsidR="00D613CD" w:rsidRPr="00D3245C" w14:paraId="12B42F1D"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664B6B81"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Office Hours:</w:t>
            </w:r>
          </w:p>
        </w:tc>
        <w:tc>
          <w:tcPr>
            <w:tcW w:w="5991" w:type="dxa"/>
          </w:tcPr>
          <w:p w14:paraId="766819D6" w14:textId="77777777" w:rsidR="00D613CD" w:rsidRPr="00D3245C" w:rsidRDefault="00D613CD"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[To Be Determined]</w:t>
            </w:r>
          </w:p>
        </w:tc>
      </w:tr>
      <w:tr w:rsidR="00D613CD" w:rsidRPr="00D3245C" w14:paraId="4B13346E"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2580357E"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Contact:</w:t>
            </w:r>
          </w:p>
        </w:tc>
        <w:tc>
          <w:tcPr>
            <w:tcW w:w="5991" w:type="dxa"/>
          </w:tcPr>
          <w:p w14:paraId="4290E0F7" w14:textId="77777777" w:rsidR="00D613CD" w:rsidRPr="00D3245C" w:rsidRDefault="00D613CD" w:rsidP="00D613C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[To Be Determined]</w:t>
            </w:r>
          </w:p>
        </w:tc>
      </w:tr>
      <w:tr w:rsidR="00D613CD" w:rsidRPr="00D3245C" w14:paraId="5A9F46B7"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3ACF2B7D"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Partner Organization:</w:t>
            </w:r>
          </w:p>
        </w:tc>
        <w:tc>
          <w:tcPr>
            <w:tcW w:w="5991" w:type="dxa"/>
          </w:tcPr>
          <w:p w14:paraId="38C437D9" w14:textId="77777777" w:rsidR="00D613CD" w:rsidRPr="00D3245C" w:rsidRDefault="00D613CD"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Alluvion Games</w:t>
            </w:r>
          </w:p>
        </w:tc>
      </w:tr>
    </w:tbl>
    <w:p w14:paraId="2B68ADE1" w14:textId="48F165D8" w:rsidR="00950E24" w:rsidRPr="00D3245C" w:rsidRDefault="00000000">
      <w:pPr>
        <w:pStyle w:val="Heading1"/>
        <w:rPr>
          <w:rFonts w:ascii="Arial" w:hAnsi="Arial" w:cs="Arial"/>
        </w:rPr>
      </w:pPr>
      <w:r w:rsidRPr="00D3245C">
        <w:rPr>
          <w:rFonts w:ascii="Arial" w:hAnsi="Arial" w:cs="Arial"/>
        </w:rPr>
        <w:t>1. COURSE DESCRIPTION</w:t>
      </w:r>
    </w:p>
    <w:p w14:paraId="20A9DADA" w14:textId="3970389D" w:rsidR="005E7613" w:rsidRDefault="00CE4ECA">
      <w:pPr>
        <w:spacing w:before="120" w:after="120"/>
        <w:rPr>
          <w:rFonts w:ascii="Arial" w:eastAsia="Arial" w:hAnsi="Arial" w:cs="Arial"/>
          <w:sz w:val="22"/>
          <w:szCs w:val="22"/>
        </w:rPr>
      </w:pPr>
      <w:r>
        <w:rPr>
          <w:rFonts w:ascii="Arial" w:eastAsia="Arial" w:hAnsi="Arial" w:cs="Arial"/>
          <w:sz w:val="22"/>
          <w:szCs w:val="22"/>
        </w:rPr>
        <w:t xml:space="preserve">This course focuses on the early stages of the project </w:t>
      </w:r>
      <w:r w:rsidR="003D1435">
        <w:rPr>
          <w:rFonts w:ascii="Arial" w:eastAsia="Arial" w:hAnsi="Arial" w:cs="Arial"/>
          <w:sz w:val="22"/>
          <w:szCs w:val="22"/>
        </w:rPr>
        <w:t>lifecycle</w:t>
      </w:r>
      <w:r w:rsidR="001C1D48">
        <w:rPr>
          <w:rFonts w:ascii="Arial" w:eastAsia="Arial" w:hAnsi="Arial" w:cs="Arial"/>
          <w:sz w:val="22"/>
          <w:szCs w:val="22"/>
        </w:rPr>
        <w:t>,</w:t>
      </w:r>
      <w:r w:rsidR="00B70FB0">
        <w:rPr>
          <w:rFonts w:ascii="Arial" w:eastAsia="Arial" w:hAnsi="Arial" w:cs="Arial"/>
          <w:sz w:val="22"/>
          <w:szCs w:val="22"/>
        </w:rPr>
        <w:t xml:space="preserve"> with</w:t>
      </w:r>
      <w:r w:rsidR="001C1D48">
        <w:rPr>
          <w:rFonts w:ascii="Arial" w:eastAsia="Arial" w:hAnsi="Arial" w:cs="Arial"/>
          <w:sz w:val="22"/>
          <w:szCs w:val="22"/>
        </w:rPr>
        <w:t xml:space="preserve"> the</w:t>
      </w:r>
      <w:r w:rsidR="00B70FB0">
        <w:rPr>
          <w:rFonts w:ascii="Arial" w:eastAsia="Arial" w:hAnsi="Arial" w:cs="Arial"/>
          <w:sz w:val="22"/>
          <w:szCs w:val="22"/>
        </w:rPr>
        <w:t xml:space="preserve"> objective of guiding students from organizational strategy to establish</w:t>
      </w:r>
      <w:r w:rsidR="001C1D48">
        <w:rPr>
          <w:rFonts w:ascii="Arial" w:eastAsia="Arial" w:hAnsi="Arial" w:cs="Arial"/>
          <w:sz w:val="22"/>
          <w:szCs w:val="22"/>
        </w:rPr>
        <w:t>ing</w:t>
      </w:r>
      <w:r w:rsidR="00B70FB0">
        <w:rPr>
          <w:rFonts w:ascii="Arial" w:eastAsia="Arial" w:hAnsi="Arial" w:cs="Arial"/>
          <w:sz w:val="22"/>
          <w:szCs w:val="22"/>
        </w:rPr>
        <w:t xml:space="preserve"> a viable project foundation. </w:t>
      </w:r>
      <w:r w:rsidR="001C1D48">
        <w:rPr>
          <w:rFonts w:ascii="Arial" w:eastAsia="Arial" w:hAnsi="Arial" w:cs="Arial"/>
          <w:sz w:val="22"/>
          <w:szCs w:val="22"/>
        </w:rPr>
        <w:t>It</w:t>
      </w:r>
      <w:r w:rsidR="00940F8D">
        <w:rPr>
          <w:rFonts w:ascii="Arial" w:eastAsia="Arial" w:hAnsi="Arial" w:cs="Arial"/>
          <w:sz w:val="22"/>
          <w:szCs w:val="22"/>
        </w:rPr>
        <w:t xml:space="preserve"> emphasizes the performance domains of stakeholders, team, and governance, while introducing the foundational concepts of project planning to initiate projects</w:t>
      </w:r>
      <w:r w:rsidR="005E7613">
        <w:rPr>
          <w:rFonts w:ascii="Arial" w:eastAsia="Arial" w:hAnsi="Arial" w:cs="Arial"/>
          <w:sz w:val="22"/>
          <w:szCs w:val="22"/>
        </w:rPr>
        <w:t xml:space="preserve"> properly. </w:t>
      </w:r>
      <w:r w:rsidR="004F7DFA">
        <w:rPr>
          <w:rFonts w:ascii="Arial" w:eastAsia="Arial" w:hAnsi="Arial" w:cs="Arial"/>
          <w:sz w:val="22"/>
          <w:szCs w:val="22"/>
        </w:rPr>
        <w:t xml:space="preserve">  </w:t>
      </w:r>
    </w:p>
    <w:p w14:paraId="18B22613" w14:textId="5AFF4DBE" w:rsidR="00615586" w:rsidRDefault="00F07797">
      <w:pPr>
        <w:spacing w:before="120" w:after="120"/>
        <w:rPr>
          <w:rFonts w:ascii="Arial" w:eastAsia="Arial" w:hAnsi="Arial" w:cs="Arial"/>
          <w:sz w:val="22"/>
          <w:szCs w:val="22"/>
        </w:rPr>
      </w:pPr>
      <w:r>
        <w:rPr>
          <w:rFonts w:ascii="Arial" w:eastAsia="Arial" w:hAnsi="Arial" w:cs="Arial"/>
          <w:sz w:val="22"/>
          <w:szCs w:val="22"/>
        </w:rPr>
        <w:t>Students will explore the logical flow of how projects are authorized, sponsored, and positioned that align with the organizational strateg</w:t>
      </w:r>
      <w:r w:rsidR="007B79B9">
        <w:rPr>
          <w:rFonts w:ascii="Arial" w:eastAsia="Arial" w:hAnsi="Arial" w:cs="Arial"/>
          <w:sz w:val="22"/>
          <w:szCs w:val="22"/>
        </w:rPr>
        <w:t xml:space="preserve">y in preparation </w:t>
      </w:r>
      <w:r w:rsidR="000404FD">
        <w:rPr>
          <w:rFonts w:ascii="Arial" w:eastAsia="Arial" w:hAnsi="Arial" w:cs="Arial"/>
          <w:sz w:val="22"/>
          <w:szCs w:val="22"/>
        </w:rPr>
        <w:t>for</w:t>
      </w:r>
      <w:r w:rsidR="007B79B9">
        <w:rPr>
          <w:rFonts w:ascii="Arial" w:eastAsia="Arial" w:hAnsi="Arial" w:cs="Arial"/>
          <w:sz w:val="22"/>
          <w:szCs w:val="22"/>
        </w:rPr>
        <w:t xml:space="preserve"> the project initiation and early planning stages</w:t>
      </w:r>
      <w:r w:rsidR="00C56DFB">
        <w:rPr>
          <w:rFonts w:ascii="Arial" w:eastAsia="Arial" w:hAnsi="Arial" w:cs="Arial"/>
          <w:sz w:val="22"/>
          <w:szCs w:val="22"/>
        </w:rPr>
        <w:t xml:space="preserve">. Students will also </w:t>
      </w:r>
      <w:r w:rsidR="000404FD">
        <w:rPr>
          <w:rFonts w:ascii="Arial" w:eastAsia="Arial" w:hAnsi="Arial" w:cs="Arial"/>
          <w:sz w:val="22"/>
          <w:szCs w:val="22"/>
        </w:rPr>
        <w:t xml:space="preserve">be </w:t>
      </w:r>
      <w:r w:rsidR="00C56DFB">
        <w:rPr>
          <w:rFonts w:ascii="Arial" w:eastAsia="Arial" w:hAnsi="Arial" w:cs="Arial"/>
          <w:sz w:val="22"/>
          <w:szCs w:val="22"/>
        </w:rPr>
        <w:t>expose</w:t>
      </w:r>
      <w:r w:rsidR="000404FD">
        <w:rPr>
          <w:rFonts w:ascii="Arial" w:eastAsia="Arial" w:hAnsi="Arial" w:cs="Arial"/>
          <w:sz w:val="22"/>
          <w:szCs w:val="22"/>
        </w:rPr>
        <w:t>d to</w:t>
      </w:r>
      <w:r w:rsidR="00C56DFB">
        <w:rPr>
          <w:rFonts w:ascii="Arial" w:eastAsia="Arial" w:hAnsi="Arial" w:cs="Arial"/>
          <w:sz w:val="22"/>
          <w:szCs w:val="22"/>
        </w:rPr>
        <w:t xml:space="preserve"> the soft skills</w:t>
      </w:r>
      <w:r w:rsidR="000404FD">
        <w:rPr>
          <w:rFonts w:ascii="Arial" w:eastAsia="Arial" w:hAnsi="Arial" w:cs="Arial"/>
          <w:sz w:val="22"/>
          <w:szCs w:val="22"/>
        </w:rPr>
        <w:t xml:space="preserve"> in</w:t>
      </w:r>
      <w:r w:rsidR="00C56DFB">
        <w:rPr>
          <w:rFonts w:ascii="Arial" w:eastAsia="Arial" w:hAnsi="Arial" w:cs="Arial"/>
          <w:sz w:val="22"/>
          <w:szCs w:val="22"/>
        </w:rPr>
        <w:t xml:space="preserve"> interacting at the organization, </w:t>
      </w:r>
      <w:r w:rsidR="000404FD">
        <w:rPr>
          <w:rFonts w:ascii="Arial" w:eastAsia="Arial" w:hAnsi="Arial" w:cs="Arial"/>
          <w:sz w:val="22"/>
          <w:szCs w:val="22"/>
        </w:rPr>
        <w:t>including</w:t>
      </w:r>
      <w:r w:rsidR="00C56DFB">
        <w:rPr>
          <w:rFonts w:ascii="Arial" w:eastAsia="Arial" w:hAnsi="Arial" w:cs="Arial"/>
          <w:sz w:val="22"/>
          <w:szCs w:val="22"/>
        </w:rPr>
        <w:t xml:space="preserve"> dealing with conflicts, negotiation, or ethic</w:t>
      </w:r>
      <w:r w:rsidR="000404FD">
        <w:rPr>
          <w:rFonts w:ascii="Arial" w:eastAsia="Arial" w:hAnsi="Arial" w:cs="Arial"/>
          <w:sz w:val="22"/>
          <w:szCs w:val="22"/>
        </w:rPr>
        <w:t xml:space="preserve">al matters </w:t>
      </w:r>
      <w:r w:rsidR="00C56DFB">
        <w:rPr>
          <w:rFonts w:ascii="Arial" w:eastAsia="Arial" w:hAnsi="Arial" w:cs="Arial"/>
          <w:sz w:val="22"/>
          <w:szCs w:val="22"/>
        </w:rPr>
        <w:t xml:space="preserve">during the project initiation. These are the essential skills </w:t>
      </w:r>
      <w:r w:rsidR="000404FD">
        <w:rPr>
          <w:rFonts w:ascii="Arial" w:eastAsia="Arial" w:hAnsi="Arial" w:cs="Arial"/>
          <w:sz w:val="22"/>
          <w:szCs w:val="22"/>
        </w:rPr>
        <w:t>that prepare</w:t>
      </w:r>
      <w:r w:rsidR="00C56DFB">
        <w:rPr>
          <w:rFonts w:ascii="Arial" w:eastAsia="Arial" w:hAnsi="Arial" w:cs="Arial"/>
          <w:sz w:val="22"/>
          <w:szCs w:val="22"/>
        </w:rPr>
        <w:t xml:space="preserve"> students for the detailed planning in</w:t>
      </w:r>
      <w:r w:rsidR="000404FD">
        <w:rPr>
          <w:rFonts w:ascii="Arial" w:eastAsia="Arial" w:hAnsi="Arial" w:cs="Arial"/>
          <w:sz w:val="22"/>
          <w:szCs w:val="22"/>
        </w:rPr>
        <w:t xml:space="preserve"> the</w:t>
      </w:r>
      <w:r w:rsidR="00C56DFB">
        <w:rPr>
          <w:rFonts w:ascii="Arial" w:eastAsia="Arial" w:hAnsi="Arial" w:cs="Arial"/>
          <w:sz w:val="22"/>
          <w:szCs w:val="22"/>
        </w:rPr>
        <w:t xml:space="preserve"> subsequent course. </w:t>
      </w:r>
      <w:r w:rsidR="006E1C55">
        <w:rPr>
          <w:rFonts w:ascii="Arial" w:eastAsia="Arial" w:hAnsi="Arial" w:cs="Arial"/>
          <w:sz w:val="22"/>
          <w:szCs w:val="22"/>
        </w:rPr>
        <w:t xml:space="preserve"> </w:t>
      </w:r>
    </w:p>
    <w:p w14:paraId="580BDFC3" w14:textId="77777777" w:rsidR="00950E24" w:rsidRPr="00D3245C" w:rsidRDefault="00000000">
      <w:pPr>
        <w:pStyle w:val="Heading1"/>
        <w:rPr>
          <w:rFonts w:ascii="Arial" w:hAnsi="Arial" w:cs="Arial"/>
        </w:rPr>
      </w:pPr>
      <w:r w:rsidRPr="00D3245C">
        <w:rPr>
          <w:rFonts w:ascii="Arial" w:hAnsi="Arial" w:cs="Arial"/>
        </w:rPr>
        <w:lastRenderedPageBreak/>
        <w:t>2. COURSE LEARNING OUTCOMES</w:t>
      </w:r>
    </w:p>
    <w:p w14:paraId="5A9429E9" w14:textId="77777777" w:rsidR="00950E24" w:rsidRPr="00D3245C" w:rsidRDefault="00000000">
      <w:pPr>
        <w:spacing w:before="120" w:after="120"/>
        <w:rPr>
          <w:rFonts w:ascii="Arial" w:hAnsi="Arial" w:cs="Arial"/>
        </w:rPr>
      </w:pPr>
      <w:r w:rsidRPr="00D3245C">
        <w:rPr>
          <w:rFonts w:ascii="Arial" w:eastAsia="Arial" w:hAnsi="Arial" w:cs="Arial"/>
          <w:sz w:val="22"/>
          <w:szCs w:val="22"/>
        </w:rPr>
        <w:t>Upon successful completion of this course, students will be able to:</w:t>
      </w:r>
    </w:p>
    <w:p w14:paraId="0118A2F8" w14:textId="7E3B53B6" w:rsidR="00950E24" w:rsidRPr="00D3245C" w:rsidRDefault="004F6EFA">
      <w:pPr>
        <w:pStyle w:val="ListParagraph"/>
        <w:numPr>
          <w:ilvl w:val="0"/>
          <w:numId w:val="2"/>
        </w:numPr>
        <w:spacing w:before="60" w:after="60"/>
        <w:rPr>
          <w:rFonts w:ascii="Arial" w:hAnsi="Arial" w:cs="Arial"/>
        </w:rPr>
      </w:pPr>
      <w:bookmarkStart w:id="0" w:name="_Hlk221629760"/>
      <w:r>
        <w:rPr>
          <w:rFonts w:ascii="Arial" w:eastAsia="Arial" w:hAnsi="Arial" w:cs="Arial"/>
          <w:b/>
          <w:bCs/>
          <w:sz w:val="22"/>
          <w:szCs w:val="22"/>
        </w:rPr>
        <w:t>Examine</w:t>
      </w:r>
      <w:r w:rsidRPr="00D3245C">
        <w:rPr>
          <w:rFonts w:ascii="Arial" w:eastAsia="Arial" w:hAnsi="Arial" w:cs="Arial"/>
          <w:b/>
          <w:bCs/>
          <w:sz w:val="22"/>
          <w:szCs w:val="22"/>
        </w:rPr>
        <w:t xml:space="preserve"> </w:t>
      </w:r>
      <w:r w:rsidR="00782079" w:rsidRPr="00782079">
        <w:rPr>
          <w:rFonts w:ascii="Arial" w:eastAsia="Arial" w:hAnsi="Arial" w:cs="Arial"/>
          <w:sz w:val="22"/>
          <w:szCs w:val="22"/>
        </w:rPr>
        <w:t xml:space="preserve">the </w:t>
      </w:r>
      <w:r w:rsidR="00782079">
        <w:rPr>
          <w:rFonts w:ascii="Arial" w:eastAsia="Arial" w:hAnsi="Arial" w:cs="Arial"/>
          <w:sz w:val="22"/>
          <w:szCs w:val="22"/>
        </w:rPr>
        <w:t>rationale</w:t>
      </w:r>
      <w:r w:rsidR="0000594D">
        <w:rPr>
          <w:rFonts w:ascii="Arial" w:eastAsia="Arial" w:hAnsi="Arial" w:cs="Arial"/>
          <w:sz w:val="22"/>
          <w:szCs w:val="22"/>
        </w:rPr>
        <w:t xml:space="preserve"> for initiating </w:t>
      </w:r>
      <w:r w:rsidR="00782079">
        <w:rPr>
          <w:rFonts w:ascii="Arial" w:eastAsia="Arial" w:hAnsi="Arial" w:cs="Arial"/>
          <w:sz w:val="22"/>
          <w:szCs w:val="22"/>
        </w:rPr>
        <w:t xml:space="preserve">a project by analyzing its strategic alignment, business rationale, and value proposition at the organizational level. </w:t>
      </w:r>
      <w:r w:rsidRPr="00D3245C">
        <w:rPr>
          <w:rFonts w:ascii="Arial" w:eastAsia="Arial" w:hAnsi="Arial" w:cs="Arial"/>
          <w:i/>
          <w:iCs/>
          <w:color w:val="666666"/>
        </w:rPr>
        <w:t>[</w:t>
      </w:r>
      <w:r>
        <w:rPr>
          <w:rFonts w:ascii="Arial" w:eastAsia="Arial" w:hAnsi="Arial" w:cs="Arial"/>
          <w:i/>
          <w:iCs/>
          <w:color w:val="666666"/>
        </w:rPr>
        <w:t>Examine</w:t>
      </w:r>
      <w:r w:rsidRPr="00D3245C">
        <w:rPr>
          <w:rFonts w:ascii="Arial" w:eastAsia="Arial" w:hAnsi="Arial" w:cs="Arial"/>
          <w:i/>
          <w:iCs/>
          <w:color w:val="666666"/>
        </w:rPr>
        <w:t>]</w:t>
      </w:r>
    </w:p>
    <w:p w14:paraId="2930B6F9" w14:textId="7396B4F8" w:rsidR="00950E24" w:rsidRPr="00D3245C" w:rsidRDefault="00EF0148">
      <w:pPr>
        <w:pStyle w:val="ListParagraph"/>
        <w:numPr>
          <w:ilvl w:val="0"/>
          <w:numId w:val="2"/>
        </w:numPr>
        <w:spacing w:before="60" w:after="60"/>
        <w:rPr>
          <w:rFonts w:ascii="Arial" w:hAnsi="Arial" w:cs="Arial"/>
        </w:rPr>
      </w:pPr>
      <w:r>
        <w:rPr>
          <w:rFonts w:ascii="Arial" w:eastAsia="Arial" w:hAnsi="Arial" w:cs="Arial"/>
          <w:b/>
          <w:bCs/>
          <w:sz w:val="22"/>
          <w:szCs w:val="22"/>
        </w:rPr>
        <w:t>Explain</w:t>
      </w:r>
      <w:r w:rsidR="00E916CD" w:rsidRPr="00D3245C">
        <w:rPr>
          <w:rFonts w:ascii="Arial" w:eastAsia="Arial" w:hAnsi="Arial" w:cs="Arial"/>
          <w:b/>
          <w:bCs/>
          <w:sz w:val="22"/>
          <w:szCs w:val="22"/>
        </w:rPr>
        <w:t xml:space="preserve"> </w:t>
      </w:r>
      <w:r w:rsidR="00E916CD" w:rsidRPr="00D3245C">
        <w:rPr>
          <w:rFonts w:ascii="Arial" w:eastAsia="Arial" w:hAnsi="Arial" w:cs="Arial"/>
          <w:sz w:val="22"/>
          <w:szCs w:val="22"/>
        </w:rPr>
        <w:t>the</w:t>
      </w:r>
      <w:r>
        <w:rPr>
          <w:rFonts w:ascii="Arial" w:eastAsia="Arial" w:hAnsi="Arial" w:cs="Arial"/>
          <w:sz w:val="22"/>
          <w:szCs w:val="22"/>
        </w:rPr>
        <w:t xml:space="preserve"> roles and responsibilities of the project sponsor and governance bodies in authorizing and overseeing projects.</w:t>
      </w:r>
      <w:r w:rsidR="00E916CD" w:rsidRPr="00D3245C">
        <w:rPr>
          <w:rFonts w:ascii="Arial" w:eastAsia="Arial" w:hAnsi="Arial" w:cs="Arial"/>
          <w:sz w:val="22"/>
          <w:szCs w:val="22"/>
        </w:rPr>
        <w:t xml:space="preserve"> </w:t>
      </w:r>
      <w:r w:rsidR="00E916CD" w:rsidRPr="00D3245C">
        <w:rPr>
          <w:rFonts w:ascii="Arial" w:eastAsia="Arial" w:hAnsi="Arial" w:cs="Arial"/>
          <w:i/>
          <w:iCs/>
          <w:color w:val="666666"/>
        </w:rPr>
        <w:t>[</w:t>
      </w:r>
      <w:r>
        <w:rPr>
          <w:rFonts w:ascii="Arial" w:eastAsia="Arial" w:hAnsi="Arial" w:cs="Arial"/>
          <w:i/>
          <w:iCs/>
          <w:color w:val="666666"/>
        </w:rPr>
        <w:t>Understand</w:t>
      </w:r>
      <w:r w:rsidR="00E916CD" w:rsidRPr="00D3245C">
        <w:rPr>
          <w:rFonts w:ascii="Arial" w:eastAsia="Arial" w:hAnsi="Arial" w:cs="Arial"/>
          <w:i/>
          <w:iCs/>
          <w:color w:val="666666"/>
        </w:rPr>
        <w:t>]</w:t>
      </w:r>
    </w:p>
    <w:p w14:paraId="4CE82EBF" w14:textId="1ED698EC" w:rsidR="00950E24" w:rsidRPr="00D3245C" w:rsidRDefault="00EF0148">
      <w:pPr>
        <w:pStyle w:val="ListParagraph"/>
        <w:numPr>
          <w:ilvl w:val="0"/>
          <w:numId w:val="2"/>
        </w:numPr>
        <w:spacing w:before="60" w:after="60"/>
        <w:rPr>
          <w:rFonts w:ascii="Arial" w:hAnsi="Arial" w:cs="Arial"/>
        </w:rPr>
      </w:pPr>
      <w:r>
        <w:rPr>
          <w:rFonts w:ascii="Arial" w:eastAsia="Arial" w:hAnsi="Arial" w:cs="Arial"/>
          <w:b/>
          <w:bCs/>
          <w:sz w:val="22"/>
          <w:szCs w:val="22"/>
        </w:rPr>
        <w:t>Analyze</w:t>
      </w:r>
      <w:r w:rsidR="009113B2" w:rsidRPr="00D3245C">
        <w:rPr>
          <w:rFonts w:ascii="Arial" w:eastAsia="Arial" w:hAnsi="Arial" w:cs="Arial"/>
          <w:b/>
          <w:bCs/>
          <w:sz w:val="22"/>
          <w:szCs w:val="22"/>
        </w:rPr>
        <w:t xml:space="preserve"> </w:t>
      </w:r>
      <w:r w:rsidR="001B4195">
        <w:rPr>
          <w:rFonts w:ascii="Arial" w:eastAsia="Arial" w:hAnsi="Arial" w:cs="Arial"/>
          <w:sz w:val="22"/>
          <w:szCs w:val="22"/>
        </w:rPr>
        <w:t xml:space="preserve">project </w:t>
      </w:r>
      <w:r w:rsidR="00114ED9">
        <w:rPr>
          <w:rFonts w:ascii="Arial" w:eastAsia="Arial" w:hAnsi="Arial" w:cs="Arial"/>
          <w:sz w:val="22"/>
          <w:szCs w:val="22"/>
        </w:rPr>
        <w:t xml:space="preserve">stakeholders and determine appropriate engagement and negotiation approaches. </w:t>
      </w:r>
      <w:r w:rsidR="009113B2" w:rsidRPr="00D3245C">
        <w:rPr>
          <w:rFonts w:ascii="Arial" w:eastAsia="Arial" w:hAnsi="Arial" w:cs="Arial"/>
          <w:i/>
          <w:iCs/>
          <w:color w:val="666666"/>
        </w:rPr>
        <w:t>[</w:t>
      </w:r>
      <w:r>
        <w:rPr>
          <w:rFonts w:ascii="Arial" w:eastAsia="Arial" w:hAnsi="Arial" w:cs="Arial"/>
          <w:i/>
          <w:iCs/>
          <w:color w:val="666666"/>
        </w:rPr>
        <w:t>Analyze]</w:t>
      </w:r>
    </w:p>
    <w:p w14:paraId="40379C04" w14:textId="04F1F586" w:rsidR="00950E24" w:rsidRPr="003B07CA" w:rsidRDefault="00114ED9">
      <w:pPr>
        <w:pStyle w:val="ListParagraph"/>
        <w:numPr>
          <w:ilvl w:val="0"/>
          <w:numId w:val="2"/>
        </w:numPr>
        <w:spacing w:before="60" w:after="60"/>
        <w:rPr>
          <w:rFonts w:ascii="Arial" w:hAnsi="Arial" w:cs="Arial"/>
        </w:rPr>
      </w:pPr>
      <w:r>
        <w:rPr>
          <w:rFonts w:ascii="Arial" w:eastAsia="Arial" w:hAnsi="Arial" w:cs="Arial"/>
          <w:b/>
          <w:bCs/>
          <w:sz w:val="22"/>
          <w:szCs w:val="22"/>
        </w:rPr>
        <w:t>Design</w:t>
      </w:r>
      <w:r w:rsidRPr="003B07CA">
        <w:rPr>
          <w:rFonts w:ascii="Arial" w:eastAsia="Arial" w:hAnsi="Arial" w:cs="Arial"/>
          <w:b/>
          <w:bCs/>
          <w:sz w:val="22"/>
          <w:szCs w:val="22"/>
        </w:rPr>
        <w:t xml:space="preserve"> </w:t>
      </w:r>
      <w:r>
        <w:rPr>
          <w:rFonts w:ascii="Arial" w:eastAsia="Arial" w:hAnsi="Arial" w:cs="Arial"/>
          <w:sz w:val="22"/>
          <w:szCs w:val="22"/>
        </w:rPr>
        <w:t>a preliminary project team structure</w:t>
      </w:r>
      <w:r w:rsidR="00B06710">
        <w:rPr>
          <w:rFonts w:ascii="Arial" w:eastAsia="Arial" w:hAnsi="Arial" w:cs="Arial"/>
          <w:sz w:val="22"/>
          <w:szCs w:val="22"/>
        </w:rPr>
        <w:t xml:space="preserve"> by determining governance structure, evaluating leadership approaches, and defining roles &amp; responsibilities in the project context.</w:t>
      </w:r>
      <w:r w:rsidR="00734AC8">
        <w:rPr>
          <w:rFonts w:ascii="Arial" w:eastAsia="Arial" w:hAnsi="Arial" w:cs="Arial"/>
          <w:sz w:val="22"/>
          <w:szCs w:val="22"/>
        </w:rPr>
        <w:t xml:space="preserve"> </w:t>
      </w:r>
      <w:r w:rsidR="003B07CA" w:rsidRPr="003B07CA">
        <w:rPr>
          <w:rFonts w:ascii="Arial" w:eastAsia="Arial" w:hAnsi="Arial" w:cs="Arial"/>
          <w:sz w:val="22"/>
          <w:szCs w:val="22"/>
        </w:rPr>
        <w:t xml:space="preserve"> </w:t>
      </w:r>
      <w:r w:rsidRPr="003B07CA">
        <w:rPr>
          <w:rFonts w:ascii="Arial" w:eastAsia="Arial" w:hAnsi="Arial" w:cs="Arial"/>
          <w:i/>
          <w:iCs/>
          <w:color w:val="666666"/>
        </w:rPr>
        <w:t>[</w:t>
      </w:r>
      <w:r>
        <w:rPr>
          <w:rFonts w:ascii="Arial" w:eastAsia="Arial" w:hAnsi="Arial" w:cs="Arial"/>
          <w:i/>
          <w:iCs/>
          <w:color w:val="666666"/>
        </w:rPr>
        <w:t>Create</w:t>
      </w:r>
      <w:r w:rsidRPr="003B07CA">
        <w:rPr>
          <w:rFonts w:ascii="Arial" w:eastAsia="Arial" w:hAnsi="Arial" w:cs="Arial"/>
          <w:i/>
          <w:iCs/>
          <w:color w:val="666666"/>
        </w:rPr>
        <w:t>]</w:t>
      </w:r>
    </w:p>
    <w:p w14:paraId="30691E19" w14:textId="7C7BD26A" w:rsidR="00950E24" w:rsidRPr="00D3245C" w:rsidRDefault="00EC14BA">
      <w:pPr>
        <w:pStyle w:val="ListParagraph"/>
        <w:numPr>
          <w:ilvl w:val="0"/>
          <w:numId w:val="2"/>
        </w:numPr>
        <w:spacing w:before="60" w:after="60"/>
        <w:rPr>
          <w:rFonts w:ascii="Arial" w:hAnsi="Arial" w:cs="Arial"/>
        </w:rPr>
      </w:pPr>
      <w:r>
        <w:rPr>
          <w:rFonts w:ascii="Arial" w:eastAsia="Arial" w:hAnsi="Arial" w:cs="Arial"/>
          <w:b/>
          <w:bCs/>
          <w:sz w:val="22"/>
          <w:szCs w:val="22"/>
        </w:rPr>
        <w:t>A</w:t>
      </w:r>
      <w:r w:rsidR="00FA4A72">
        <w:rPr>
          <w:rFonts w:ascii="Arial" w:eastAsia="Arial" w:hAnsi="Arial" w:cs="Arial"/>
          <w:b/>
          <w:bCs/>
          <w:sz w:val="22"/>
          <w:szCs w:val="22"/>
        </w:rPr>
        <w:t>ssess</w:t>
      </w:r>
      <w:r w:rsidRPr="00D3245C">
        <w:rPr>
          <w:rFonts w:ascii="Arial" w:eastAsia="Arial" w:hAnsi="Arial" w:cs="Arial"/>
          <w:b/>
          <w:bCs/>
          <w:sz w:val="22"/>
          <w:szCs w:val="22"/>
        </w:rPr>
        <w:t xml:space="preserve"> </w:t>
      </w:r>
      <w:r w:rsidR="00FA4A72">
        <w:rPr>
          <w:rFonts w:ascii="Arial" w:eastAsia="Arial" w:hAnsi="Arial" w:cs="Arial"/>
          <w:sz w:val="22"/>
          <w:szCs w:val="22"/>
        </w:rPr>
        <w:t xml:space="preserve">interpersonal conflict and negotiation dynamics that arise during the project lifecycle and evaluate appropriate response and escalation strategies. </w:t>
      </w:r>
      <w:r w:rsidR="00FA4A72">
        <w:rPr>
          <w:rFonts w:ascii="Arial" w:eastAsia="Arial" w:hAnsi="Arial" w:cs="Arial"/>
          <w:i/>
          <w:iCs/>
          <w:color w:val="666666"/>
        </w:rPr>
        <w:t>Evaluate</w:t>
      </w:r>
      <w:r w:rsidR="00B5717B">
        <w:rPr>
          <w:rFonts w:ascii="Arial" w:eastAsia="Arial" w:hAnsi="Arial" w:cs="Arial"/>
          <w:i/>
          <w:iCs/>
          <w:color w:val="666666"/>
        </w:rPr>
        <w:t>]</w:t>
      </w:r>
      <w:r w:rsidR="009113B2">
        <w:rPr>
          <w:rFonts w:ascii="Arial" w:eastAsia="Arial" w:hAnsi="Arial" w:cs="Arial"/>
          <w:i/>
          <w:iCs/>
          <w:color w:val="666666"/>
        </w:rPr>
        <w:t xml:space="preserve"> </w:t>
      </w:r>
    </w:p>
    <w:p w14:paraId="4BB46AFD" w14:textId="778E1944" w:rsidR="00950E24" w:rsidRPr="00281122" w:rsidRDefault="00FA4A72" w:rsidP="00281122">
      <w:pPr>
        <w:pStyle w:val="ListParagraph"/>
        <w:numPr>
          <w:ilvl w:val="0"/>
          <w:numId w:val="2"/>
        </w:numPr>
        <w:spacing w:before="60" w:after="60"/>
        <w:rPr>
          <w:rFonts w:ascii="Arial" w:hAnsi="Arial" w:cs="Arial"/>
        </w:rPr>
      </w:pPr>
      <w:r>
        <w:rPr>
          <w:rFonts w:ascii="Arial" w:eastAsia="Arial" w:hAnsi="Arial" w:cs="Arial"/>
          <w:b/>
          <w:bCs/>
          <w:sz w:val="22"/>
          <w:szCs w:val="22"/>
        </w:rPr>
        <w:t>Examine</w:t>
      </w:r>
      <w:r w:rsidR="00AA3B54">
        <w:rPr>
          <w:rFonts w:ascii="Arial" w:eastAsia="Arial" w:hAnsi="Arial" w:cs="Arial"/>
          <w:b/>
          <w:bCs/>
          <w:sz w:val="22"/>
          <w:szCs w:val="22"/>
        </w:rPr>
        <w:t xml:space="preserve"> </w:t>
      </w:r>
      <w:r>
        <w:rPr>
          <w:rFonts w:ascii="Arial" w:eastAsia="Arial" w:hAnsi="Arial" w:cs="Arial"/>
          <w:sz w:val="22"/>
          <w:szCs w:val="22"/>
        </w:rPr>
        <w:t xml:space="preserve">the importance of governance, decision authority, and ethics that support accountability and decision-making to support project delivery. </w:t>
      </w:r>
      <w:r w:rsidR="00AA3B54" w:rsidRPr="00281122">
        <w:rPr>
          <w:rFonts w:ascii="Arial" w:eastAsia="Arial" w:hAnsi="Arial" w:cs="Arial"/>
          <w:i/>
          <w:iCs/>
          <w:color w:val="666666"/>
        </w:rPr>
        <w:t>[Evaluate]</w:t>
      </w:r>
    </w:p>
    <w:bookmarkEnd w:id="0"/>
    <w:p w14:paraId="637957CE" w14:textId="77777777" w:rsidR="00950E24" w:rsidRPr="00D3245C" w:rsidRDefault="00000000">
      <w:pPr>
        <w:pStyle w:val="Heading1"/>
        <w:rPr>
          <w:rFonts w:ascii="Arial" w:hAnsi="Arial" w:cs="Arial"/>
        </w:rPr>
      </w:pPr>
      <w:r w:rsidRPr="00D3245C">
        <w:rPr>
          <w:rFonts w:ascii="Arial" w:hAnsi="Arial" w:cs="Arial"/>
        </w:rPr>
        <w:t>3. REQUIRED MATERIALS</w:t>
      </w:r>
    </w:p>
    <w:p w14:paraId="412A6941" w14:textId="77777777" w:rsidR="00950E24" w:rsidRPr="00D3245C" w:rsidRDefault="00000000">
      <w:pPr>
        <w:pStyle w:val="Heading2"/>
        <w:rPr>
          <w:rFonts w:ascii="Arial" w:hAnsi="Arial" w:cs="Arial"/>
        </w:rPr>
      </w:pPr>
      <w:r w:rsidRPr="00D3245C">
        <w:rPr>
          <w:rFonts w:ascii="Arial" w:hAnsi="Arial" w:cs="Arial"/>
        </w:rPr>
        <w:t>3.1 Primary Textbook</w:t>
      </w:r>
    </w:p>
    <w:p w14:paraId="0BBC6C28" w14:textId="0DBCB37E" w:rsidR="008E7F06" w:rsidRDefault="008D6653" w:rsidP="00C6236A">
      <w:pPr>
        <w:pStyle w:val="ListParagraph"/>
        <w:numPr>
          <w:ilvl w:val="0"/>
          <w:numId w:val="7"/>
        </w:numPr>
        <w:spacing w:before="60" w:after="120"/>
        <w:rPr>
          <w:rFonts w:ascii="Arial" w:hAnsi="Arial" w:cs="Arial"/>
          <w:sz w:val="22"/>
          <w:szCs w:val="22"/>
        </w:rPr>
      </w:pPr>
      <w:r w:rsidRPr="0081050D">
        <w:rPr>
          <w:rFonts w:ascii="Arial" w:hAnsi="Arial" w:cs="Arial"/>
          <w:noProof/>
          <w:sz w:val="22"/>
          <w:szCs w:val="22"/>
        </w:rPr>
        <w:t>PMBOK</w:t>
      </w:r>
      <w:r w:rsidR="00244F36" w:rsidRPr="0081050D">
        <w:rPr>
          <w:rFonts w:ascii="Arial" w:eastAsia="Arial" w:hAnsi="Arial" w:cs="Arial"/>
          <w:sz w:val="22"/>
          <w:szCs w:val="22"/>
        </w:rPr>
        <w:t>®</w:t>
      </w:r>
      <w:r w:rsidRPr="0081050D">
        <w:rPr>
          <w:rFonts w:ascii="Arial" w:hAnsi="Arial" w:cs="Arial"/>
          <w:noProof/>
          <w:sz w:val="22"/>
          <w:szCs w:val="22"/>
        </w:rPr>
        <w:t xml:space="preserve"> Guide Eighth Edition. (2025). </w:t>
      </w:r>
      <w:r w:rsidRPr="0081050D">
        <w:rPr>
          <w:rFonts w:ascii="Arial" w:hAnsi="Arial" w:cs="Arial"/>
          <w:i/>
          <w:iCs/>
          <w:noProof/>
          <w:sz w:val="22"/>
          <w:szCs w:val="22"/>
        </w:rPr>
        <w:t>A Guide to the Project Management Body of Knowledge.</w:t>
      </w:r>
      <w:r w:rsidRPr="0081050D">
        <w:rPr>
          <w:rFonts w:ascii="Arial" w:hAnsi="Arial" w:cs="Arial"/>
          <w:noProof/>
          <w:sz w:val="22"/>
          <w:szCs w:val="22"/>
        </w:rPr>
        <w:t xml:space="preserve"> Newtown Square, Pennsylvania: Project Management Institute.</w:t>
      </w:r>
      <w:r w:rsidR="00D5070F" w:rsidRPr="0081050D">
        <w:rPr>
          <w:rFonts w:ascii="Arial" w:hAnsi="Arial" w:cs="Arial"/>
          <w:sz w:val="22"/>
          <w:szCs w:val="22"/>
        </w:rPr>
        <w:t xml:space="preserve">  </w:t>
      </w:r>
    </w:p>
    <w:p w14:paraId="1FBC3F74" w14:textId="77777777" w:rsidR="000040C2" w:rsidRPr="008A373A" w:rsidRDefault="000040C2" w:rsidP="000040C2">
      <w:pPr>
        <w:pStyle w:val="Bibliography"/>
        <w:numPr>
          <w:ilvl w:val="0"/>
          <w:numId w:val="7"/>
        </w:numPr>
        <w:rPr>
          <w:rFonts w:ascii="Arial" w:hAnsi="Arial" w:cs="Arial"/>
          <w:noProof/>
          <w:sz w:val="22"/>
          <w:szCs w:val="22"/>
        </w:rPr>
      </w:pPr>
      <w:r w:rsidRPr="006C6E63">
        <w:rPr>
          <w:rFonts w:ascii="Arial" w:hAnsi="Arial" w:cs="Arial"/>
          <w:noProof/>
          <w:sz w:val="22"/>
          <w:szCs w:val="22"/>
        </w:rPr>
        <w:t xml:space="preserve">Lewicki, R. J., Saunders, D. M., &amp; Barry, B. (2014). </w:t>
      </w:r>
      <w:r w:rsidRPr="006C6E63">
        <w:rPr>
          <w:rFonts w:ascii="Arial" w:hAnsi="Arial" w:cs="Arial"/>
          <w:i/>
          <w:iCs/>
          <w:noProof/>
          <w:sz w:val="22"/>
          <w:szCs w:val="22"/>
        </w:rPr>
        <w:t>Essentials of negotiation.</w:t>
      </w:r>
      <w:r w:rsidRPr="006C6E63">
        <w:rPr>
          <w:rFonts w:ascii="Arial" w:hAnsi="Arial" w:cs="Arial"/>
          <w:noProof/>
          <w:sz w:val="22"/>
          <w:szCs w:val="22"/>
        </w:rPr>
        <w:t xml:space="preserve"> Whitby, Ontario: McGraw Hill Education.</w:t>
      </w:r>
    </w:p>
    <w:p w14:paraId="274F6BBE" w14:textId="0307F9EB" w:rsidR="00AA13F9" w:rsidRPr="00DE4985" w:rsidRDefault="00DE4985" w:rsidP="00DE4985">
      <w:pPr>
        <w:pStyle w:val="ListParagraph"/>
        <w:numPr>
          <w:ilvl w:val="0"/>
          <w:numId w:val="7"/>
        </w:numPr>
        <w:spacing w:before="60" w:after="120"/>
        <w:rPr>
          <w:rFonts w:ascii="Arial" w:hAnsi="Arial" w:cs="Arial"/>
          <w:sz w:val="22"/>
          <w:szCs w:val="22"/>
          <w:lang w:val="en-US"/>
        </w:rPr>
      </w:pPr>
      <w:r w:rsidRPr="00DE4985">
        <w:rPr>
          <w:rFonts w:ascii="Arial" w:hAnsi="Arial" w:cs="Arial"/>
          <w:sz w:val="22"/>
          <w:szCs w:val="22"/>
          <w:lang w:val="en-US"/>
        </w:rPr>
        <w:t xml:space="preserve">Watt, A. (2014). </w:t>
      </w:r>
      <w:r w:rsidRPr="00DE4985">
        <w:rPr>
          <w:rFonts w:ascii="Arial" w:hAnsi="Arial" w:cs="Arial"/>
          <w:i/>
          <w:iCs/>
          <w:sz w:val="22"/>
          <w:szCs w:val="22"/>
          <w:lang w:val="en-US"/>
        </w:rPr>
        <w:t>Project Management.</w:t>
      </w:r>
      <w:r w:rsidRPr="00DE4985">
        <w:rPr>
          <w:rFonts w:ascii="Arial" w:hAnsi="Arial" w:cs="Arial"/>
          <w:sz w:val="22"/>
          <w:szCs w:val="22"/>
          <w:lang w:val="en-US"/>
        </w:rPr>
        <w:t xml:space="preserve"> Victoria, BC.: BCcampus: Retrieved from https://open-textbc.ca/projectmanagement/.</w:t>
      </w:r>
    </w:p>
    <w:p w14:paraId="1E211938" w14:textId="77777777" w:rsidR="00950E24" w:rsidRPr="00D3245C" w:rsidRDefault="00000000">
      <w:pPr>
        <w:pStyle w:val="Heading2"/>
        <w:rPr>
          <w:rFonts w:ascii="Arial" w:hAnsi="Arial" w:cs="Arial"/>
        </w:rPr>
      </w:pPr>
      <w:r w:rsidRPr="00D3245C">
        <w:rPr>
          <w:rFonts w:ascii="Arial" w:hAnsi="Arial" w:cs="Arial"/>
        </w:rPr>
        <w:t>3.2 Supplementary Textbook</w:t>
      </w:r>
    </w:p>
    <w:p w14:paraId="78DAA58B" w14:textId="7A05827D" w:rsidR="008E7F06" w:rsidRPr="0081050D" w:rsidRDefault="003F7186" w:rsidP="003F7186">
      <w:pPr>
        <w:pStyle w:val="ListParagraph"/>
        <w:numPr>
          <w:ilvl w:val="0"/>
          <w:numId w:val="7"/>
        </w:numPr>
        <w:spacing w:before="60" w:after="120"/>
        <w:rPr>
          <w:rFonts w:ascii="Arial" w:hAnsi="Arial" w:cs="Arial"/>
          <w:sz w:val="22"/>
          <w:szCs w:val="22"/>
        </w:rPr>
      </w:pPr>
      <w:r w:rsidRPr="0081050D">
        <w:rPr>
          <w:rFonts w:ascii="Arial" w:hAnsi="Arial" w:cs="Arial"/>
          <w:sz w:val="22"/>
          <w:szCs w:val="22"/>
        </w:rPr>
        <w:t>N/A</w:t>
      </w:r>
    </w:p>
    <w:p w14:paraId="549F8435" w14:textId="77777777" w:rsidR="00950E24" w:rsidRPr="00D3245C" w:rsidRDefault="00000000">
      <w:pPr>
        <w:pStyle w:val="Heading2"/>
        <w:rPr>
          <w:rFonts w:ascii="Arial" w:hAnsi="Arial" w:cs="Arial"/>
        </w:rPr>
      </w:pPr>
      <w:r w:rsidRPr="00D3245C">
        <w:rPr>
          <w:rFonts w:ascii="Arial" w:hAnsi="Arial" w:cs="Arial"/>
        </w:rPr>
        <w:t>3.3 Open Educational Resources (OER)</w:t>
      </w:r>
    </w:p>
    <w:p w14:paraId="14899AA4" w14:textId="77777777" w:rsidR="00E41581" w:rsidRPr="00B85B8C" w:rsidRDefault="00E41581" w:rsidP="00E41581">
      <w:pPr>
        <w:pStyle w:val="Bibliography"/>
        <w:numPr>
          <w:ilvl w:val="0"/>
          <w:numId w:val="7"/>
        </w:numPr>
        <w:rPr>
          <w:rFonts w:ascii="Arial" w:hAnsi="Arial" w:cs="Arial"/>
          <w:noProof/>
          <w:sz w:val="20"/>
          <w:szCs w:val="20"/>
        </w:rPr>
      </w:pPr>
      <w:r w:rsidRPr="00B85B8C">
        <w:rPr>
          <w:rFonts w:ascii="Arial" w:hAnsi="Arial" w:cs="Arial"/>
          <w:color w:val="333333"/>
          <w:sz w:val="22"/>
          <w:szCs w:val="22"/>
          <w:shd w:val="clear" w:color="auto" w:fill="FFFFFF"/>
        </w:rPr>
        <w:t>Agne, R. R. (2007). Reframing practices in moral conflict: interaction problems in the negotiation standoff at Waco. </w:t>
      </w:r>
      <w:r w:rsidRPr="00B85B8C">
        <w:rPr>
          <w:rFonts w:ascii="Arial" w:hAnsi="Arial" w:cs="Arial"/>
          <w:i/>
          <w:iCs/>
          <w:color w:val="333333"/>
          <w:sz w:val="22"/>
          <w:szCs w:val="22"/>
          <w:shd w:val="clear" w:color="auto" w:fill="FFFFFF"/>
        </w:rPr>
        <w:t>Discourse &amp; Society</w:t>
      </w:r>
      <w:r w:rsidRPr="00B85B8C">
        <w:rPr>
          <w:rFonts w:ascii="Arial" w:hAnsi="Arial" w:cs="Arial"/>
          <w:color w:val="333333"/>
          <w:sz w:val="22"/>
          <w:szCs w:val="22"/>
          <w:shd w:val="clear" w:color="auto" w:fill="FFFFFF"/>
        </w:rPr>
        <w:t>, </w:t>
      </w:r>
      <w:r w:rsidRPr="00B85B8C">
        <w:rPr>
          <w:rFonts w:ascii="Arial" w:hAnsi="Arial" w:cs="Arial"/>
          <w:i/>
          <w:iCs/>
          <w:color w:val="333333"/>
          <w:sz w:val="22"/>
          <w:szCs w:val="22"/>
          <w:shd w:val="clear" w:color="auto" w:fill="FFFFFF"/>
        </w:rPr>
        <w:t>18</w:t>
      </w:r>
      <w:r w:rsidRPr="00B85B8C">
        <w:rPr>
          <w:rFonts w:ascii="Arial" w:hAnsi="Arial" w:cs="Arial"/>
          <w:color w:val="333333"/>
          <w:sz w:val="22"/>
          <w:szCs w:val="22"/>
          <w:shd w:val="clear" w:color="auto" w:fill="FFFFFF"/>
        </w:rPr>
        <w:t>(5), 549-578. </w:t>
      </w:r>
      <w:hyperlink r:id="rId8" w:history="1">
        <w:r w:rsidRPr="00B85B8C">
          <w:rPr>
            <w:rStyle w:val="Hyperlink"/>
            <w:rFonts w:ascii="Arial" w:hAnsi="Arial" w:cs="Arial"/>
            <w:color w:val="046FF8"/>
            <w:sz w:val="22"/>
            <w:szCs w:val="22"/>
            <w:shd w:val="clear" w:color="auto" w:fill="FFFFFF"/>
          </w:rPr>
          <w:t>https://doi.org/10.1177/0957926507079634</w:t>
        </w:r>
      </w:hyperlink>
      <w:r w:rsidRPr="00B85B8C">
        <w:rPr>
          <w:rFonts w:ascii="Arial" w:hAnsi="Arial" w:cs="Arial"/>
          <w:color w:val="333333"/>
          <w:sz w:val="22"/>
          <w:szCs w:val="22"/>
          <w:shd w:val="clear" w:color="auto" w:fill="FFFFFF"/>
        </w:rPr>
        <w:t> </w:t>
      </w:r>
      <w:r>
        <w:rPr>
          <w:rFonts w:ascii="Arial" w:hAnsi="Arial" w:cs="Arial"/>
          <w:color w:val="333333"/>
          <w:sz w:val="22"/>
          <w:szCs w:val="22"/>
          <w:shd w:val="clear" w:color="auto" w:fill="FFFFFF"/>
        </w:rPr>
        <w:t xml:space="preserve"> </w:t>
      </w:r>
    </w:p>
    <w:p w14:paraId="0197611C" w14:textId="72030E00" w:rsidR="002E4347" w:rsidRPr="0081050D" w:rsidRDefault="002E4347" w:rsidP="00B837A3">
      <w:pPr>
        <w:pStyle w:val="Bibliography"/>
        <w:numPr>
          <w:ilvl w:val="0"/>
          <w:numId w:val="7"/>
        </w:numPr>
        <w:spacing w:line="240" w:lineRule="auto"/>
        <w:rPr>
          <w:rFonts w:ascii="Arial" w:hAnsi="Arial" w:cs="Arial"/>
          <w:noProof/>
          <w:kern w:val="0"/>
          <w:sz w:val="22"/>
          <w:szCs w:val="22"/>
          <w14:ligatures w14:val="none"/>
        </w:rPr>
      </w:pPr>
      <w:r w:rsidRPr="0081050D">
        <w:rPr>
          <w:rFonts w:ascii="Arial" w:hAnsi="Arial" w:cs="Arial"/>
          <w:noProof/>
          <w:sz w:val="22"/>
          <w:szCs w:val="22"/>
        </w:rPr>
        <w:t xml:space="preserve">Almadhoun, O. (n.d.). </w:t>
      </w:r>
      <w:r w:rsidRPr="0081050D">
        <w:rPr>
          <w:rFonts w:ascii="Arial" w:hAnsi="Arial" w:cs="Arial"/>
          <w:i/>
          <w:iCs/>
          <w:noProof/>
          <w:sz w:val="22"/>
          <w:szCs w:val="22"/>
        </w:rPr>
        <w:t>Project Management .</w:t>
      </w:r>
      <w:r w:rsidRPr="0081050D">
        <w:rPr>
          <w:rFonts w:ascii="Arial" w:hAnsi="Arial" w:cs="Arial"/>
          <w:noProof/>
          <w:sz w:val="22"/>
          <w:szCs w:val="22"/>
        </w:rPr>
        <w:t xml:space="preserve"> OER Commons.</w:t>
      </w:r>
    </w:p>
    <w:p w14:paraId="11C6012D" w14:textId="77777777" w:rsidR="00716FB6" w:rsidRDefault="00716FB6" w:rsidP="00716FB6">
      <w:pPr>
        <w:pStyle w:val="Bibliography"/>
        <w:numPr>
          <w:ilvl w:val="0"/>
          <w:numId w:val="7"/>
        </w:numPr>
        <w:rPr>
          <w:rFonts w:ascii="Arial" w:hAnsi="Arial" w:cs="Arial"/>
          <w:noProof/>
          <w:sz w:val="22"/>
          <w:szCs w:val="22"/>
        </w:rPr>
      </w:pPr>
      <w:r w:rsidRPr="0030264E">
        <w:rPr>
          <w:rFonts w:ascii="Arial" w:hAnsi="Arial" w:cs="Arial"/>
          <w:noProof/>
          <w:sz w:val="22"/>
          <w:szCs w:val="22"/>
        </w:rPr>
        <w:t xml:space="preserve">Brandon, M., &amp; Robertson, L. (2007). </w:t>
      </w:r>
      <w:r w:rsidRPr="0030264E">
        <w:rPr>
          <w:rFonts w:ascii="Arial" w:hAnsi="Arial" w:cs="Arial"/>
          <w:i/>
          <w:iCs/>
          <w:noProof/>
          <w:sz w:val="22"/>
          <w:szCs w:val="22"/>
        </w:rPr>
        <w:t>Conflict and Dispute Resolution: A Guide for Preview.</w:t>
      </w:r>
      <w:r w:rsidRPr="0030264E">
        <w:rPr>
          <w:rFonts w:ascii="Arial" w:hAnsi="Arial" w:cs="Arial"/>
          <w:noProof/>
          <w:sz w:val="22"/>
          <w:szCs w:val="22"/>
        </w:rPr>
        <w:t xml:space="preserve"> Victoria, Australia: Oxford University Press.</w:t>
      </w:r>
    </w:p>
    <w:p w14:paraId="7427CA7A" w14:textId="77777777" w:rsidR="00716FB6" w:rsidRPr="00823D46" w:rsidRDefault="00716FB6" w:rsidP="00716FB6">
      <w:pPr>
        <w:pStyle w:val="Bibliography"/>
        <w:numPr>
          <w:ilvl w:val="0"/>
          <w:numId w:val="7"/>
        </w:numPr>
        <w:rPr>
          <w:rFonts w:ascii="Arial" w:hAnsi="Arial" w:cs="Arial"/>
          <w:noProof/>
          <w:sz w:val="22"/>
          <w:szCs w:val="22"/>
        </w:rPr>
      </w:pPr>
      <w:r w:rsidRPr="00823D46">
        <w:rPr>
          <w:rFonts w:ascii="Arial" w:hAnsi="Arial" w:cs="Arial"/>
          <w:noProof/>
          <w:sz w:val="22"/>
          <w:szCs w:val="22"/>
        </w:rPr>
        <w:t xml:space="preserve">Ellis, D. (2005). </w:t>
      </w:r>
      <w:r w:rsidRPr="00823D46">
        <w:rPr>
          <w:rFonts w:ascii="Arial" w:hAnsi="Arial" w:cs="Arial"/>
          <w:i/>
          <w:iCs/>
          <w:noProof/>
          <w:sz w:val="22"/>
          <w:szCs w:val="22"/>
        </w:rPr>
        <w:t>Conflict resolution .</w:t>
      </w:r>
      <w:r w:rsidRPr="00823D46">
        <w:rPr>
          <w:rFonts w:ascii="Arial" w:hAnsi="Arial" w:cs="Arial"/>
          <w:noProof/>
          <w:sz w:val="22"/>
          <w:szCs w:val="22"/>
        </w:rPr>
        <w:t xml:space="preserve"> Edmond Montgomery Publications.</w:t>
      </w:r>
    </w:p>
    <w:p w14:paraId="24563472" w14:textId="0DC6A1BA" w:rsidR="00E41581" w:rsidRPr="00DF388A" w:rsidRDefault="00E41581" w:rsidP="00E41581">
      <w:pPr>
        <w:pStyle w:val="Bibliography"/>
        <w:numPr>
          <w:ilvl w:val="0"/>
          <w:numId w:val="7"/>
        </w:numPr>
        <w:rPr>
          <w:rFonts w:ascii="Arial" w:hAnsi="Arial" w:cs="Arial"/>
          <w:noProof/>
          <w:sz w:val="22"/>
          <w:szCs w:val="22"/>
        </w:rPr>
      </w:pPr>
      <w:r w:rsidRPr="00DF388A">
        <w:rPr>
          <w:rFonts w:ascii="Arial" w:hAnsi="Arial" w:cs="Arial"/>
          <w:sz w:val="22"/>
          <w:szCs w:val="22"/>
        </w:rPr>
        <w:t xml:space="preserve">Giannone, M., &amp; SanPietro, L. (2025). </w:t>
      </w:r>
      <w:r w:rsidRPr="00DF388A">
        <w:rPr>
          <w:rStyle w:val="Emphasis"/>
          <w:rFonts w:ascii="Arial" w:hAnsi="Arial" w:cs="Arial"/>
          <w:sz w:val="22"/>
          <w:szCs w:val="22"/>
        </w:rPr>
        <w:t>Euro-Idol</w:t>
      </w:r>
      <w:r w:rsidRPr="00DF388A">
        <w:rPr>
          <w:rFonts w:ascii="Arial" w:hAnsi="Arial" w:cs="Arial"/>
          <w:sz w:val="22"/>
          <w:szCs w:val="22"/>
        </w:rPr>
        <w:t xml:space="preserve"> [Negotiation simulation]. Program on Negotiation at Harvard Law School. </w:t>
      </w:r>
      <w:hyperlink r:id="rId9" w:tgtFrame="_new" w:history="1">
        <w:r w:rsidRPr="00DF388A">
          <w:rPr>
            <w:rStyle w:val="Hyperlink"/>
            <w:rFonts w:ascii="Arial" w:hAnsi="Arial" w:cs="Arial"/>
            <w:sz w:val="22"/>
            <w:szCs w:val="22"/>
          </w:rPr>
          <w:t>https://www.pon.harvard.edu/daily/teaching-negotiation-daily/new-simulation-euro-idol/</w:t>
        </w:r>
      </w:hyperlink>
    </w:p>
    <w:p w14:paraId="1A26AFD1" w14:textId="77777777" w:rsidR="00E41581" w:rsidRPr="000B253C" w:rsidRDefault="00E41581" w:rsidP="00E41581">
      <w:pPr>
        <w:pStyle w:val="Bibliography"/>
        <w:numPr>
          <w:ilvl w:val="0"/>
          <w:numId w:val="7"/>
        </w:numPr>
      </w:pPr>
      <w:r>
        <w:rPr>
          <w:noProof/>
        </w:rPr>
        <w:lastRenderedPageBreak/>
        <w:t xml:space="preserve">Hanycz, C. M. (2008). </w:t>
      </w:r>
      <w:r w:rsidRPr="000B253C">
        <w:rPr>
          <w:i/>
          <w:iCs/>
          <w:noProof/>
        </w:rPr>
        <w:t>The theory and practice of representative negotiation.</w:t>
      </w:r>
      <w:r>
        <w:rPr>
          <w:noProof/>
        </w:rPr>
        <w:t xml:space="preserve"> Toronto: Emond Montgomery Publications.</w:t>
      </w:r>
    </w:p>
    <w:p w14:paraId="49F73328" w14:textId="77777777" w:rsidR="00484C6E" w:rsidRPr="00EA2682" w:rsidRDefault="00484C6E" w:rsidP="00484C6E">
      <w:pPr>
        <w:pStyle w:val="Bibliography"/>
        <w:numPr>
          <w:ilvl w:val="0"/>
          <w:numId w:val="7"/>
        </w:numPr>
        <w:spacing w:line="240" w:lineRule="auto"/>
        <w:rPr>
          <w:rFonts w:ascii="Arial" w:hAnsi="Arial" w:cs="Arial"/>
          <w:noProof/>
          <w:sz w:val="28"/>
          <w:szCs w:val="28"/>
        </w:rPr>
      </w:pPr>
      <w:r w:rsidRPr="00EA2682">
        <w:rPr>
          <w:rFonts w:ascii="Arial" w:hAnsi="Arial" w:cs="Arial"/>
          <w:color w:val="222222"/>
          <w:sz w:val="22"/>
          <w:szCs w:val="22"/>
          <w:shd w:val="clear" w:color="auto" w:fill="FFFFFF"/>
        </w:rPr>
        <w:t>Murray-Webster, R., &amp; Simon, P. (2006). Making sense of stakeholder mapping. </w:t>
      </w:r>
      <w:r w:rsidRPr="00EA2682">
        <w:rPr>
          <w:rFonts w:ascii="Arial" w:hAnsi="Arial" w:cs="Arial"/>
          <w:i/>
          <w:iCs/>
          <w:color w:val="222222"/>
          <w:sz w:val="22"/>
          <w:szCs w:val="22"/>
          <w:shd w:val="clear" w:color="auto" w:fill="FFFFFF"/>
        </w:rPr>
        <w:t>PM World today</w:t>
      </w:r>
      <w:r w:rsidRPr="00EA2682">
        <w:rPr>
          <w:rFonts w:ascii="Arial" w:hAnsi="Arial" w:cs="Arial"/>
          <w:color w:val="222222"/>
          <w:sz w:val="22"/>
          <w:szCs w:val="22"/>
          <w:shd w:val="clear" w:color="auto" w:fill="FFFFFF"/>
        </w:rPr>
        <w:t>, </w:t>
      </w:r>
      <w:r w:rsidRPr="00EA2682">
        <w:rPr>
          <w:rFonts w:ascii="Arial" w:hAnsi="Arial" w:cs="Arial"/>
          <w:i/>
          <w:iCs/>
          <w:color w:val="222222"/>
          <w:sz w:val="22"/>
          <w:szCs w:val="22"/>
          <w:shd w:val="clear" w:color="auto" w:fill="FFFFFF"/>
        </w:rPr>
        <w:t>8</w:t>
      </w:r>
      <w:r w:rsidRPr="00EA2682">
        <w:rPr>
          <w:rFonts w:ascii="Arial" w:hAnsi="Arial" w:cs="Arial"/>
          <w:color w:val="222222"/>
          <w:sz w:val="22"/>
          <w:szCs w:val="22"/>
          <w:shd w:val="clear" w:color="auto" w:fill="FFFFFF"/>
        </w:rPr>
        <w:t>(11), 1-5.</w:t>
      </w:r>
    </w:p>
    <w:p w14:paraId="4A0C523E" w14:textId="783A9B58" w:rsidR="00690177" w:rsidRPr="00690177" w:rsidRDefault="00690177" w:rsidP="00B837A3">
      <w:pPr>
        <w:pStyle w:val="Bibliography"/>
        <w:numPr>
          <w:ilvl w:val="0"/>
          <w:numId w:val="7"/>
        </w:numPr>
        <w:spacing w:line="240" w:lineRule="auto"/>
        <w:rPr>
          <w:rFonts w:ascii="Arial" w:hAnsi="Arial" w:cs="Arial"/>
          <w:noProof/>
        </w:rPr>
      </w:pPr>
      <w:r w:rsidRPr="00690177">
        <w:rPr>
          <w:rFonts w:ascii="Arial" w:hAnsi="Arial" w:cs="Arial"/>
          <w:color w:val="222222"/>
          <w:sz w:val="22"/>
          <w:szCs w:val="22"/>
          <w:shd w:val="clear" w:color="auto" w:fill="FFFFFF"/>
        </w:rPr>
        <w:t>Too, E. G., &amp; Weaver, P. (2014). The management of project management: A conceptual framework for project governance. </w:t>
      </w:r>
      <w:r w:rsidRPr="00690177">
        <w:rPr>
          <w:rFonts w:ascii="Arial" w:hAnsi="Arial" w:cs="Arial"/>
          <w:i/>
          <w:iCs/>
          <w:color w:val="222222"/>
          <w:sz w:val="22"/>
          <w:szCs w:val="22"/>
          <w:shd w:val="clear" w:color="auto" w:fill="FFFFFF"/>
        </w:rPr>
        <w:t>International journal of project management</w:t>
      </w:r>
      <w:r w:rsidRPr="00690177">
        <w:rPr>
          <w:rFonts w:ascii="Arial" w:hAnsi="Arial" w:cs="Arial"/>
          <w:color w:val="222222"/>
          <w:sz w:val="22"/>
          <w:szCs w:val="22"/>
          <w:shd w:val="clear" w:color="auto" w:fill="FFFFFF"/>
        </w:rPr>
        <w:t>, </w:t>
      </w:r>
      <w:r w:rsidRPr="00690177">
        <w:rPr>
          <w:rFonts w:ascii="Arial" w:hAnsi="Arial" w:cs="Arial"/>
          <w:i/>
          <w:iCs/>
          <w:color w:val="222222"/>
          <w:sz w:val="22"/>
          <w:szCs w:val="22"/>
          <w:shd w:val="clear" w:color="auto" w:fill="FFFFFF"/>
        </w:rPr>
        <w:t>32</w:t>
      </w:r>
      <w:r w:rsidRPr="00690177">
        <w:rPr>
          <w:rFonts w:ascii="Arial" w:hAnsi="Arial" w:cs="Arial"/>
          <w:color w:val="222222"/>
          <w:sz w:val="22"/>
          <w:szCs w:val="22"/>
          <w:shd w:val="clear" w:color="auto" w:fill="FFFFFF"/>
        </w:rPr>
        <w:t>(8), 1382-1394.</w:t>
      </w:r>
      <w:r w:rsidR="004B593F">
        <w:rPr>
          <w:rFonts w:ascii="Arial" w:hAnsi="Arial" w:cs="Arial"/>
          <w:color w:val="222222"/>
          <w:sz w:val="22"/>
          <w:szCs w:val="22"/>
          <w:shd w:val="clear" w:color="auto" w:fill="FFFFFF"/>
        </w:rPr>
        <w:t xml:space="preserve"> </w:t>
      </w:r>
      <w:hyperlink r:id="rId10" w:history="1">
        <w:r w:rsidR="004B593F" w:rsidRPr="00F035EF">
          <w:rPr>
            <w:rStyle w:val="Hyperlink"/>
            <w:rFonts w:ascii="Arial" w:hAnsi="Arial" w:cs="Arial"/>
            <w:sz w:val="22"/>
            <w:szCs w:val="22"/>
          </w:rPr>
          <w:t>https://doi.org/10.1016/j.ijproman.2013.07.006</w:t>
        </w:r>
      </w:hyperlink>
    </w:p>
    <w:p w14:paraId="7A362DE1" w14:textId="77777777" w:rsidR="00950E24" w:rsidRPr="00D3245C" w:rsidRDefault="00000000">
      <w:pPr>
        <w:pStyle w:val="Heading2"/>
        <w:rPr>
          <w:rFonts w:ascii="Arial" w:hAnsi="Arial" w:cs="Arial"/>
        </w:rPr>
      </w:pPr>
      <w:r w:rsidRPr="00D3245C">
        <w:rPr>
          <w:rFonts w:ascii="Arial" w:hAnsi="Arial" w:cs="Arial"/>
        </w:rPr>
        <w:t>3.4 Technology Requirements</w:t>
      </w:r>
    </w:p>
    <w:p w14:paraId="45A4BB48"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Reliable internet connection for synchronous sessions</w:t>
      </w:r>
    </w:p>
    <w:p w14:paraId="5BB18AAD"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Computer with webcam and microphone</w:t>
      </w:r>
    </w:p>
    <w:p w14:paraId="452200AA"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Access to CEA Learning Management System (LMS)</w:t>
      </w:r>
    </w:p>
    <w:p w14:paraId="4480503A"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Microsoft Office Suite or Google Workspace</w:t>
      </w:r>
    </w:p>
    <w:p w14:paraId="5CCB868A" w14:textId="498EBD7E" w:rsidR="00950E24" w:rsidRPr="00DB630C" w:rsidRDefault="003007F8" w:rsidP="003007F8">
      <w:pPr>
        <w:pStyle w:val="ListParagraph"/>
        <w:numPr>
          <w:ilvl w:val="0"/>
          <w:numId w:val="7"/>
        </w:numPr>
        <w:spacing w:before="60" w:after="60"/>
        <w:rPr>
          <w:rFonts w:ascii="Arial" w:hAnsi="Arial" w:cs="Arial"/>
          <w:sz w:val="22"/>
          <w:szCs w:val="22"/>
        </w:rPr>
      </w:pPr>
      <w:r w:rsidRPr="00DB630C">
        <w:rPr>
          <w:rFonts w:ascii="Arial" w:hAnsi="Arial" w:cs="Arial"/>
          <w:sz w:val="22"/>
          <w:szCs w:val="22"/>
        </w:rPr>
        <w:t xml:space="preserve">MS Project Software </w:t>
      </w:r>
    </w:p>
    <w:p w14:paraId="09D0AFDD" w14:textId="77777777" w:rsidR="00950E24" w:rsidRPr="00D3245C" w:rsidRDefault="00000000">
      <w:pPr>
        <w:pStyle w:val="Heading1"/>
        <w:rPr>
          <w:rFonts w:ascii="Arial" w:hAnsi="Arial" w:cs="Arial"/>
        </w:rPr>
      </w:pPr>
      <w:r w:rsidRPr="00D3245C">
        <w:rPr>
          <w:rFonts w:ascii="Arial" w:hAnsi="Arial" w:cs="Arial"/>
        </w:rPr>
        <w:t>4. ASSESSMENT STRUCTURE</w:t>
      </w:r>
    </w:p>
    <w:p w14:paraId="402AB9FA" w14:textId="77777777" w:rsidR="008D6843" w:rsidRDefault="008D6843" w:rsidP="008D6843">
      <w:pPr>
        <w:spacing w:before="120"/>
        <w:rPr>
          <w:rFonts w:ascii="Arial" w:eastAsia="Arial" w:hAnsi="Arial" w:cs="Arial"/>
          <w:sz w:val="22"/>
          <w:szCs w:val="22"/>
        </w:rPr>
      </w:pPr>
      <w:r w:rsidRPr="00D3245C">
        <w:rPr>
          <w:rFonts w:ascii="Arial" w:eastAsia="Arial" w:hAnsi="Arial" w:cs="Arial"/>
          <w:sz w:val="22"/>
          <w:szCs w:val="22"/>
        </w:rPr>
        <w:t>This course employs both formative and summative assessments to support learning and evaluate mastery of course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97"/>
        <w:gridCol w:w="1516"/>
        <w:gridCol w:w="3011"/>
      </w:tblGrid>
      <w:tr w:rsidR="00FC1B6C" w:rsidRPr="00D3245C" w14:paraId="2C146ADD" w14:textId="77777777" w:rsidTr="00AB3B7B">
        <w:trPr>
          <w:tblHeader/>
        </w:trPr>
        <w:tc>
          <w:tcPr>
            <w:tcW w:w="4497"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54393BD" w14:textId="77777777" w:rsidR="00FC1B6C" w:rsidRPr="00D3245C" w:rsidRDefault="00FC1B6C" w:rsidP="00AB3B7B">
            <w:pPr>
              <w:spacing w:before="80" w:after="80"/>
              <w:jc w:val="center"/>
              <w:rPr>
                <w:rFonts w:ascii="Arial" w:hAnsi="Arial" w:cs="Arial"/>
              </w:rPr>
            </w:pPr>
            <w:r w:rsidRPr="00D3245C">
              <w:rPr>
                <w:rFonts w:ascii="Arial" w:eastAsia="Arial" w:hAnsi="Arial" w:cs="Arial"/>
                <w:b/>
                <w:bCs/>
                <w:color w:val="FFFFFF"/>
                <w:sz w:val="22"/>
                <w:szCs w:val="22"/>
              </w:rPr>
              <w:t>Assessment Component</w:t>
            </w:r>
          </w:p>
        </w:tc>
        <w:tc>
          <w:tcPr>
            <w:tcW w:w="1516"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C87A3C2" w14:textId="77777777" w:rsidR="00FC1B6C" w:rsidRPr="00D3245C" w:rsidRDefault="00FC1B6C" w:rsidP="00AB3B7B">
            <w:pPr>
              <w:spacing w:before="80" w:after="80"/>
              <w:jc w:val="center"/>
              <w:rPr>
                <w:rFonts w:ascii="Arial" w:hAnsi="Arial" w:cs="Arial"/>
              </w:rPr>
            </w:pPr>
            <w:r w:rsidRPr="00D3245C">
              <w:rPr>
                <w:rFonts w:ascii="Arial" w:eastAsia="Arial" w:hAnsi="Arial" w:cs="Arial"/>
                <w:b/>
                <w:bCs/>
                <w:color w:val="FFFFFF"/>
                <w:sz w:val="22"/>
                <w:szCs w:val="22"/>
              </w:rPr>
              <w:t>Weight</w:t>
            </w:r>
          </w:p>
        </w:tc>
        <w:tc>
          <w:tcPr>
            <w:tcW w:w="30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AA23693" w14:textId="77777777" w:rsidR="00FC1B6C" w:rsidRPr="00D3245C" w:rsidRDefault="00FC1B6C" w:rsidP="00AB3B7B">
            <w:pPr>
              <w:spacing w:before="80" w:after="80"/>
              <w:jc w:val="center"/>
              <w:rPr>
                <w:rFonts w:ascii="Arial" w:hAnsi="Arial" w:cs="Arial"/>
              </w:rPr>
            </w:pPr>
            <w:r w:rsidRPr="00D3245C">
              <w:rPr>
                <w:rFonts w:ascii="Arial" w:eastAsia="Arial" w:hAnsi="Arial" w:cs="Arial"/>
                <w:b/>
                <w:bCs/>
                <w:color w:val="FFFFFF"/>
                <w:sz w:val="22"/>
                <w:szCs w:val="22"/>
              </w:rPr>
              <w:t>Type</w:t>
            </w:r>
          </w:p>
        </w:tc>
      </w:tr>
      <w:tr w:rsidR="00FC1B6C" w:rsidRPr="00D3245C" w14:paraId="281D4DF3"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26546260" w14:textId="77777777" w:rsidR="00FC1B6C" w:rsidRPr="00D3245C" w:rsidRDefault="00FC1B6C" w:rsidP="00AB3B7B">
            <w:pPr>
              <w:spacing w:before="60" w:after="60"/>
              <w:rPr>
                <w:rFonts w:ascii="Arial" w:hAnsi="Arial" w:cs="Arial"/>
              </w:rPr>
            </w:pPr>
            <w:r w:rsidRPr="00D3245C">
              <w:rPr>
                <w:rFonts w:ascii="Arial" w:eastAsia="Arial" w:hAnsi="Arial" w:cs="Arial"/>
                <w:color w:val="000000"/>
                <w:sz w:val="22"/>
                <w:szCs w:val="22"/>
              </w:rPr>
              <w:t>Participation &amp; Engagement</w:t>
            </w:r>
          </w:p>
        </w:tc>
        <w:tc>
          <w:tcPr>
            <w:tcW w:w="1516" w:type="dxa"/>
            <w:tcBorders>
              <w:top w:val="single" w:sz="1" w:space="0" w:color="CCCCCC"/>
              <w:left w:val="single" w:sz="1" w:space="0" w:color="CCCCCC"/>
              <w:bottom w:val="single" w:sz="1" w:space="0" w:color="CCCCCC"/>
              <w:right w:val="single" w:sz="1" w:space="0" w:color="CCCCCC"/>
            </w:tcBorders>
            <w:vAlign w:val="center"/>
          </w:tcPr>
          <w:p w14:paraId="0E4EB84C"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15%</w:t>
            </w:r>
          </w:p>
        </w:tc>
        <w:tc>
          <w:tcPr>
            <w:tcW w:w="3011" w:type="dxa"/>
            <w:tcBorders>
              <w:top w:val="single" w:sz="1" w:space="0" w:color="CCCCCC"/>
              <w:left w:val="single" w:sz="1" w:space="0" w:color="CCCCCC"/>
              <w:bottom w:val="single" w:sz="1" w:space="0" w:color="CCCCCC"/>
              <w:right w:val="single" w:sz="1" w:space="0" w:color="CCCCCC"/>
            </w:tcBorders>
            <w:vAlign w:val="center"/>
          </w:tcPr>
          <w:p w14:paraId="7D00F0A8"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Ongoing</w:t>
            </w:r>
          </w:p>
        </w:tc>
      </w:tr>
      <w:tr w:rsidR="00FC1B6C" w:rsidRPr="00D3245C" w14:paraId="5171419C"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74432EE" w14:textId="77777777" w:rsidR="00FC1B6C" w:rsidRPr="00D3245C" w:rsidRDefault="00FC1B6C" w:rsidP="00AB3B7B">
            <w:pPr>
              <w:spacing w:before="60" w:after="60"/>
              <w:rPr>
                <w:rFonts w:ascii="Arial" w:hAnsi="Arial" w:cs="Arial"/>
              </w:rPr>
            </w:pPr>
            <w:r w:rsidRPr="00212E79">
              <w:rPr>
                <w:rFonts w:ascii="Arial" w:hAnsi="Arial" w:cs="Arial"/>
                <w:sz w:val="22"/>
                <w:szCs w:val="22"/>
              </w:rPr>
              <w:t xml:space="preserve">Weekly </w:t>
            </w:r>
            <w:r>
              <w:rPr>
                <w:rFonts w:ascii="Arial" w:hAnsi="Arial" w:cs="Arial"/>
                <w:sz w:val="22"/>
                <w:szCs w:val="22"/>
              </w:rPr>
              <w:t xml:space="preserve">Quizzes (Summative 1) </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E628B28" w14:textId="77777777" w:rsidR="00FC1B6C" w:rsidRPr="00D3245C" w:rsidRDefault="00FC1B6C" w:rsidP="00AB3B7B">
            <w:pPr>
              <w:spacing w:before="60" w:after="60"/>
              <w:jc w:val="center"/>
              <w:rPr>
                <w:rFonts w:ascii="Arial" w:hAnsi="Arial" w:cs="Arial"/>
              </w:rPr>
            </w:pPr>
            <w:r>
              <w:rPr>
                <w:rFonts w:ascii="Arial" w:eastAsia="Arial" w:hAnsi="Arial" w:cs="Arial"/>
                <w:color w:val="000000"/>
                <w:sz w:val="22"/>
                <w:szCs w:val="22"/>
              </w:rPr>
              <w:t xml:space="preserve"> 20</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5816E4D" w14:textId="77777777" w:rsidR="00FC1B6C" w:rsidRPr="00D3245C" w:rsidRDefault="00FC1B6C" w:rsidP="00AB3B7B">
            <w:pPr>
              <w:spacing w:before="60" w:after="60"/>
              <w:jc w:val="center"/>
              <w:rPr>
                <w:rFonts w:ascii="Arial" w:hAnsi="Arial" w:cs="Arial"/>
              </w:rPr>
            </w:pPr>
            <w:r w:rsidRPr="00212E79">
              <w:rPr>
                <w:rFonts w:ascii="Arial" w:hAnsi="Arial" w:cs="Arial"/>
                <w:sz w:val="22"/>
                <w:szCs w:val="22"/>
              </w:rPr>
              <w:t>Summative</w:t>
            </w:r>
          </w:p>
        </w:tc>
      </w:tr>
      <w:tr w:rsidR="00FC1B6C" w:rsidRPr="00D3245C" w14:paraId="7E11A0C9"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00EEDC03" w14:textId="77777777" w:rsidR="00FC1B6C" w:rsidRPr="00D3245C" w:rsidRDefault="00FC1B6C" w:rsidP="00AB3B7B">
            <w:pPr>
              <w:spacing w:before="60" w:after="60"/>
              <w:rPr>
                <w:rFonts w:ascii="Arial" w:hAnsi="Arial" w:cs="Arial"/>
              </w:rPr>
            </w:pPr>
            <w:r w:rsidRPr="00D3245C">
              <w:rPr>
                <w:rFonts w:ascii="Arial" w:eastAsia="Arial" w:hAnsi="Arial" w:cs="Arial"/>
                <w:color w:val="000000"/>
                <w:sz w:val="22"/>
                <w:szCs w:val="22"/>
              </w:rPr>
              <w:t>Discussion Forum</w:t>
            </w:r>
            <w:r>
              <w:rPr>
                <w:rFonts w:ascii="Arial" w:eastAsia="Arial" w:hAnsi="Arial" w:cs="Arial"/>
                <w:color w:val="000000"/>
                <w:sz w:val="22"/>
                <w:szCs w:val="22"/>
              </w:rPr>
              <w:t>s</w:t>
            </w:r>
            <w:r w:rsidRPr="00D3245C">
              <w:rPr>
                <w:rFonts w:ascii="Arial" w:eastAsia="Arial" w:hAnsi="Arial" w:cs="Arial"/>
                <w:color w:val="000000"/>
                <w:sz w:val="22"/>
                <w:szCs w:val="22"/>
              </w:rPr>
              <w:t xml:space="preserve"> (Formative </w:t>
            </w:r>
            <w:r>
              <w:rPr>
                <w:rFonts w:ascii="Arial" w:eastAsia="Arial" w:hAnsi="Arial" w:cs="Arial"/>
                <w:color w:val="000000"/>
                <w:sz w:val="22"/>
                <w:szCs w:val="22"/>
              </w:rPr>
              <w:t>1</w:t>
            </w:r>
            <w:r w:rsidRPr="00D3245C">
              <w:rPr>
                <w:rFonts w:ascii="Arial" w:eastAsia="Arial" w:hAnsi="Arial" w:cs="Arial"/>
                <w:color w:val="000000"/>
                <w:sz w:val="22"/>
                <w:szCs w:val="22"/>
              </w:rPr>
              <w:t>)</w:t>
            </w:r>
          </w:p>
        </w:tc>
        <w:tc>
          <w:tcPr>
            <w:tcW w:w="1516" w:type="dxa"/>
            <w:tcBorders>
              <w:top w:val="single" w:sz="1" w:space="0" w:color="CCCCCC"/>
              <w:left w:val="single" w:sz="1" w:space="0" w:color="CCCCCC"/>
              <w:bottom w:val="single" w:sz="1" w:space="0" w:color="CCCCCC"/>
              <w:right w:val="single" w:sz="1" w:space="0" w:color="CCCCCC"/>
            </w:tcBorders>
            <w:vAlign w:val="center"/>
          </w:tcPr>
          <w:p w14:paraId="667B0680"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1</w:t>
            </w:r>
            <w:r>
              <w:rPr>
                <w:rFonts w:ascii="Arial" w:eastAsia="Arial" w:hAnsi="Arial" w:cs="Arial"/>
                <w:color w:val="000000"/>
                <w:sz w:val="22"/>
                <w:szCs w:val="22"/>
              </w:rPr>
              <w:t>5</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vAlign w:val="center"/>
          </w:tcPr>
          <w:p w14:paraId="18B54B2C"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Formative</w:t>
            </w:r>
          </w:p>
        </w:tc>
      </w:tr>
      <w:tr w:rsidR="00FC1B6C" w:rsidRPr="00D3245C" w14:paraId="6C5686FE"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5523C01" w14:textId="663F22FF" w:rsidR="00FC1B6C" w:rsidRPr="00D3245C" w:rsidRDefault="00EE5FCF" w:rsidP="00AB3B7B">
            <w:pPr>
              <w:spacing w:before="60" w:after="60"/>
              <w:rPr>
                <w:rFonts w:ascii="Arial" w:hAnsi="Arial" w:cs="Arial"/>
              </w:rPr>
            </w:pPr>
            <w:r>
              <w:rPr>
                <w:rFonts w:ascii="Arial" w:eastAsia="Arial" w:hAnsi="Arial" w:cs="Arial"/>
                <w:color w:val="000000"/>
                <w:sz w:val="22"/>
                <w:szCs w:val="22"/>
              </w:rPr>
              <w:t>Project Charter</w:t>
            </w:r>
            <w:r w:rsidR="008911B4">
              <w:rPr>
                <w:rFonts w:ascii="Arial" w:eastAsia="Arial" w:hAnsi="Arial" w:cs="Arial"/>
                <w:color w:val="000000"/>
                <w:sz w:val="22"/>
                <w:szCs w:val="22"/>
              </w:rPr>
              <w:t xml:space="preserve"> (Summative 2)</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ED4A4F1" w14:textId="52F6D925" w:rsidR="00FC1B6C" w:rsidRPr="00D3245C" w:rsidRDefault="00FC1B6C" w:rsidP="00AB3B7B">
            <w:pPr>
              <w:spacing w:before="60" w:after="60"/>
              <w:jc w:val="center"/>
              <w:rPr>
                <w:rFonts w:ascii="Arial" w:hAnsi="Arial" w:cs="Arial"/>
              </w:rPr>
            </w:pPr>
            <w:r>
              <w:rPr>
                <w:rFonts w:ascii="Arial" w:eastAsia="Arial" w:hAnsi="Arial" w:cs="Arial"/>
                <w:color w:val="000000"/>
                <w:sz w:val="22"/>
                <w:szCs w:val="22"/>
              </w:rPr>
              <w:t>1</w:t>
            </w:r>
            <w:r w:rsidR="00EE5FCF">
              <w:rPr>
                <w:rFonts w:ascii="Arial" w:eastAsia="Arial" w:hAnsi="Arial" w:cs="Arial"/>
                <w:color w:val="000000"/>
                <w:sz w:val="22"/>
                <w:szCs w:val="22"/>
              </w:rPr>
              <w:t>0</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EC87C53"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Summative</w:t>
            </w:r>
          </w:p>
        </w:tc>
      </w:tr>
      <w:tr w:rsidR="00FC1B6C" w:rsidRPr="00D3245C" w14:paraId="3EA2A27B"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4E85AE71" w14:textId="4B24C7C5" w:rsidR="00FC1B6C" w:rsidRPr="00D3245C" w:rsidRDefault="008911B4" w:rsidP="00AB3B7B">
            <w:pPr>
              <w:spacing w:before="60" w:after="60"/>
              <w:rPr>
                <w:rFonts w:ascii="Arial" w:hAnsi="Arial" w:cs="Arial"/>
              </w:rPr>
            </w:pPr>
            <w:r>
              <w:rPr>
                <w:rFonts w:ascii="Arial" w:eastAsia="Arial" w:hAnsi="Arial" w:cs="Arial"/>
                <w:color w:val="000000"/>
                <w:sz w:val="22"/>
                <w:szCs w:val="22"/>
              </w:rPr>
              <w:t xml:space="preserve">Term </w:t>
            </w:r>
            <w:r w:rsidRPr="00D3245C">
              <w:rPr>
                <w:rFonts w:ascii="Arial" w:eastAsia="Arial" w:hAnsi="Arial" w:cs="Arial"/>
                <w:color w:val="000000"/>
                <w:sz w:val="22"/>
                <w:szCs w:val="22"/>
              </w:rPr>
              <w:t>Project</w:t>
            </w:r>
            <w:r>
              <w:rPr>
                <w:rFonts w:ascii="Arial" w:eastAsia="Arial" w:hAnsi="Arial" w:cs="Arial"/>
                <w:color w:val="000000"/>
                <w:sz w:val="22"/>
                <w:szCs w:val="22"/>
              </w:rPr>
              <w:t>: Final Proposal</w:t>
            </w:r>
            <w:r w:rsidRPr="00D3245C">
              <w:rPr>
                <w:rFonts w:ascii="Arial" w:eastAsia="Arial" w:hAnsi="Arial" w:cs="Arial"/>
                <w:color w:val="000000"/>
                <w:sz w:val="22"/>
                <w:szCs w:val="22"/>
              </w:rPr>
              <w:t xml:space="preserve"> </w:t>
            </w:r>
            <w:r>
              <w:rPr>
                <w:rFonts w:ascii="Arial" w:eastAsia="Arial" w:hAnsi="Arial" w:cs="Arial"/>
                <w:color w:val="000000"/>
                <w:sz w:val="22"/>
                <w:szCs w:val="22"/>
              </w:rPr>
              <w:t xml:space="preserve">Written Report </w:t>
            </w:r>
            <w:r w:rsidRPr="00D3245C">
              <w:rPr>
                <w:rFonts w:ascii="Arial" w:eastAsia="Arial" w:hAnsi="Arial" w:cs="Arial"/>
                <w:color w:val="000000"/>
                <w:sz w:val="22"/>
                <w:szCs w:val="22"/>
              </w:rPr>
              <w:t xml:space="preserve">(Summative </w:t>
            </w:r>
            <w:r>
              <w:rPr>
                <w:rFonts w:ascii="Arial" w:eastAsia="Arial" w:hAnsi="Arial" w:cs="Arial"/>
                <w:color w:val="000000"/>
                <w:sz w:val="22"/>
                <w:szCs w:val="22"/>
              </w:rPr>
              <w:t>3</w:t>
            </w:r>
            <w:r w:rsidRPr="00D3245C">
              <w:rPr>
                <w:rFonts w:ascii="Arial" w:eastAsia="Arial" w:hAnsi="Arial" w:cs="Arial"/>
                <w:color w:val="000000"/>
                <w:sz w:val="22"/>
                <w:szCs w:val="22"/>
              </w:rPr>
              <w:t>)</w:t>
            </w:r>
          </w:p>
        </w:tc>
        <w:tc>
          <w:tcPr>
            <w:tcW w:w="1516" w:type="dxa"/>
            <w:tcBorders>
              <w:top w:val="single" w:sz="1" w:space="0" w:color="CCCCCC"/>
              <w:left w:val="single" w:sz="1" w:space="0" w:color="CCCCCC"/>
              <w:bottom w:val="single" w:sz="1" w:space="0" w:color="CCCCCC"/>
              <w:right w:val="single" w:sz="1" w:space="0" w:color="CCCCCC"/>
            </w:tcBorders>
            <w:vAlign w:val="center"/>
          </w:tcPr>
          <w:p w14:paraId="7981FBBD" w14:textId="78618471"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2</w:t>
            </w:r>
            <w:r w:rsidR="00EE5FCF">
              <w:rPr>
                <w:rFonts w:ascii="Arial" w:eastAsia="Arial" w:hAnsi="Arial" w:cs="Arial"/>
                <w:color w:val="000000"/>
                <w:sz w:val="22"/>
                <w:szCs w:val="22"/>
              </w:rPr>
              <w:t>5</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vAlign w:val="center"/>
          </w:tcPr>
          <w:p w14:paraId="0AA387EF"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Summative</w:t>
            </w:r>
          </w:p>
        </w:tc>
      </w:tr>
      <w:tr w:rsidR="00FC1B6C" w:rsidRPr="00D3245C" w14:paraId="13AAB46A"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0402D8B" w14:textId="3843FC90" w:rsidR="00FC1B6C" w:rsidRPr="00D3245C" w:rsidRDefault="00ED52FD" w:rsidP="00AB3B7B">
            <w:pPr>
              <w:spacing w:before="60" w:after="60"/>
              <w:rPr>
                <w:rFonts w:ascii="Arial" w:hAnsi="Arial" w:cs="Arial"/>
              </w:rPr>
            </w:pPr>
            <w:r>
              <w:rPr>
                <w:rFonts w:ascii="Arial" w:eastAsia="Arial" w:hAnsi="Arial" w:cs="Arial"/>
                <w:color w:val="000000"/>
                <w:sz w:val="22"/>
                <w:szCs w:val="22"/>
              </w:rPr>
              <w:t xml:space="preserve">Term Project </w:t>
            </w:r>
            <w:r w:rsidR="00FC1B6C" w:rsidRPr="00D3245C">
              <w:rPr>
                <w:rFonts w:ascii="Arial" w:eastAsia="Arial" w:hAnsi="Arial" w:cs="Arial"/>
                <w:color w:val="000000"/>
                <w:sz w:val="22"/>
                <w:szCs w:val="22"/>
              </w:rPr>
              <w:t xml:space="preserve">Presentation </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91FCD57"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1</w:t>
            </w:r>
            <w:r>
              <w:rPr>
                <w:rFonts w:ascii="Arial" w:eastAsia="Arial" w:hAnsi="Arial" w:cs="Arial"/>
                <w:color w:val="000000"/>
                <w:sz w:val="22"/>
                <w:szCs w:val="22"/>
              </w:rPr>
              <w:t>5</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4156404"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Summative</w:t>
            </w:r>
          </w:p>
        </w:tc>
      </w:tr>
      <w:tr w:rsidR="00FC1B6C" w:rsidRPr="00D3245C" w14:paraId="757C2EF0"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16D7FA83" w14:textId="77777777" w:rsidR="00FC1B6C" w:rsidRPr="00D3245C" w:rsidRDefault="00FC1B6C"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16" w:type="dxa"/>
            <w:tcBorders>
              <w:top w:val="single" w:sz="1" w:space="0" w:color="CCCCCC"/>
              <w:left w:val="single" w:sz="1" w:space="0" w:color="CCCCCC"/>
              <w:bottom w:val="single" w:sz="1" w:space="0" w:color="CCCCCC"/>
              <w:right w:val="single" w:sz="1" w:space="0" w:color="CCCCCC"/>
            </w:tcBorders>
            <w:vAlign w:val="center"/>
          </w:tcPr>
          <w:p w14:paraId="76B2294F" w14:textId="77777777" w:rsidR="00FC1B6C" w:rsidRPr="00D3245C" w:rsidRDefault="00FC1B6C" w:rsidP="00AB3B7B">
            <w:pPr>
              <w:spacing w:before="60" w:after="60"/>
              <w:jc w:val="center"/>
              <w:rPr>
                <w:rFonts w:ascii="Arial" w:hAnsi="Arial" w:cs="Arial"/>
              </w:rPr>
            </w:pPr>
            <w:r w:rsidRPr="00D3245C">
              <w:rPr>
                <w:rFonts w:ascii="Arial" w:eastAsia="Arial" w:hAnsi="Arial" w:cs="Arial"/>
                <w:b/>
                <w:bCs/>
                <w:color w:val="000000"/>
                <w:sz w:val="22"/>
                <w:szCs w:val="22"/>
              </w:rPr>
              <w:t>100%</w:t>
            </w:r>
          </w:p>
        </w:tc>
        <w:tc>
          <w:tcPr>
            <w:tcW w:w="3011" w:type="dxa"/>
            <w:tcBorders>
              <w:top w:val="single" w:sz="1" w:space="0" w:color="CCCCCC"/>
              <w:left w:val="single" w:sz="1" w:space="0" w:color="CCCCCC"/>
              <w:bottom w:val="single" w:sz="1" w:space="0" w:color="CCCCCC"/>
              <w:right w:val="single" w:sz="1" w:space="0" w:color="CCCCCC"/>
            </w:tcBorders>
            <w:vAlign w:val="center"/>
          </w:tcPr>
          <w:p w14:paraId="2BE7C4F8" w14:textId="77777777" w:rsidR="00FC1B6C" w:rsidRPr="00D3245C" w:rsidRDefault="00FC1B6C" w:rsidP="00AB3B7B">
            <w:pPr>
              <w:spacing w:before="60" w:after="60"/>
              <w:rPr>
                <w:rFonts w:ascii="Arial" w:hAnsi="Arial" w:cs="Arial"/>
              </w:rPr>
            </w:pPr>
          </w:p>
        </w:tc>
      </w:tr>
    </w:tbl>
    <w:p w14:paraId="14B9B963" w14:textId="77777777" w:rsidR="008D24BE" w:rsidRPr="00D3245C" w:rsidRDefault="008D24BE" w:rsidP="008D24BE">
      <w:pPr>
        <w:pStyle w:val="Heading2"/>
        <w:rPr>
          <w:rFonts w:ascii="Arial" w:hAnsi="Arial" w:cs="Arial"/>
        </w:rPr>
      </w:pPr>
      <w:r w:rsidRPr="00D3245C">
        <w:rPr>
          <w:rFonts w:ascii="Arial" w:hAnsi="Arial" w:cs="Arial"/>
        </w:rPr>
        <w:t>4.1 University Grading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36"/>
        <w:gridCol w:w="1855"/>
        <w:gridCol w:w="1859"/>
        <w:gridCol w:w="1859"/>
        <w:gridCol w:w="1815"/>
      </w:tblGrid>
      <w:tr w:rsidR="00033264" w:rsidRPr="00C05276" w14:paraId="7BC16AFD" w14:textId="452328C7" w:rsidTr="00033264">
        <w:trPr>
          <w:jc w:val="center"/>
        </w:trPr>
        <w:tc>
          <w:tcPr>
            <w:tcW w:w="1636"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B1AB96E" w14:textId="77777777" w:rsidR="00033264" w:rsidRDefault="00033264" w:rsidP="00033264">
            <w:pPr>
              <w:spacing w:before="60" w:after="60"/>
              <w:jc w:val="center"/>
              <w:rPr>
                <w:rFonts w:ascii="Arial" w:hAnsi="Arial" w:cs="Arial"/>
                <w:color w:val="FFFFFF" w:themeColor="background1"/>
              </w:rPr>
            </w:pPr>
            <w:r w:rsidRPr="00C05276">
              <w:rPr>
                <w:rFonts w:ascii="Arial" w:hAnsi="Arial" w:cs="Arial"/>
                <w:color w:val="FFFFFF" w:themeColor="background1"/>
              </w:rPr>
              <w:t xml:space="preserve">A </w:t>
            </w:r>
          </w:p>
          <w:p w14:paraId="7B7E39DC" w14:textId="09263DBA"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93 – 100%</w:t>
            </w:r>
          </w:p>
        </w:tc>
        <w:tc>
          <w:tcPr>
            <w:tcW w:w="1855"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52FCFFC"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A-</w:t>
            </w:r>
          </w:p>
          <w:p w14:paraId="347EB3B8" w14:textId="468E01E9"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 90 – 92% </w:t>
            </w:r>
          </w:p>
        </w:tc>
        <w:tc>
          <w:tcPr>
            <w:tcW w:w="1859" w:type="dxa"/>
            <w:tcBorders>
              <w:top w:val="single" w:sz="1" w:space="0" w:color="CCCCCC"/>
              <w:left w:val="single" w:sz="1" w:space="0" w:color="CCCCCC"/>
              <w:bottom w:val="single" w:sz="1" w:space="0" w:color="CCCCCC"/>
              <w:right w:val="single" w:sz="1" w:space="0" w:color="CCCCCC"/>
            </w:tcBorders>
            <w:shd w:val="clear" w:color="auto" w:fill="1F4E79"/>
          </w:tcPr>
          <w:p w14:paraId="50395130"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B+</w:t>
            </w:r>
          </w:p>
          <w:p w14:paraId="565C17EA" w14:textId="68371622"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87 – 89% </w:t>
            </w:r>
          </w:p>
        </w:tc>
        <w:tc>
          <w:tcPr>
            <w:tcW w:w="1859" w:type="dxa"/>
            <w:tcBorders>
              <w:top w:val="single" w:sz="1" w:space="0" w:color="CCCCCC"/>
              <w:left w:val="single" w:sz="1" w:space="0" w:color="CCCCCC"/>
              <w:bottom w:val="single" w:sz="1" w:space="0" w:color="CCCCCC"/>
              <w:right w:val="single" w:sz="1" w:space="0" w:color="CCCCCC"/>
            </w:tcBorders>
            <w:shd w:val="clear" w:color="auto" w:fill="1F4E79"/>
          </w:tcPr>
          <w:p w14:paraId="1D5E474D"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B</w:t>
            </w:r>
          </w:p>
          <w:p w14:paraId="67FF71C7" w14:textId="74AD464E"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83 – 86% </w:t>
            </w:r>
          </w:p>
        </w:tc>
        <w:tc>
          <w:tcPr>
            <w:tcW w:w="1815" w:type="dxa"/>
            <w:tcBorders>
              <w:top w:val="single" w:sz="1" w:space="0" w:color="CCCCCC"/>
              <w:left w:val="single" w:sz="1" w:space="0" w:color="CCCCCC"/>
              <w:bottom w:val="single" w:sz="1" w:space="0" w:color="CCCCCC"/>
              <w:right w:val="single" w:sz="1" w:space="0" w:color="CCCCCC"/>
            </w:tcBorders>
            <w:shd w:val="clear" w:color="auto" w:fill="1F4E79"/>
          </w:tcPr>
          <w:p w14:paraId="0F76573B"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D </w:t>
            </w:r>
          </w:p>
          <w:p w14:paraId="70E02EE2" w14:textId="49FD2635"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60 – 69% </w:t>
            </w:r>
          </w:p>
        </w:tc>
      </w:tr>
      <w:tr w:rsidR="00033264" w:rsidRPr="00F70149" w14:paraId="457E0107" w14:textId="63739713" w:rsidTr="00033264">
        <w:trPr>
          <w:jc w:val="center"/>
        </w:trPr>
        <w:tc>
          <w:tcPr>
            <w:tcW w:w="163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778A1C7" w14:textId="77777777" w:rsidR="00033264" w:rsidRDefault="00033264" w:rsidP="00033264">
            <w:pPr>
              <w:spacing w:before="60" w:after="60"/>
              <w:jc w:val="center"/>
              <w:rPr>
                <w:rFonts w:ascii="Arial" w:hAnsi="Arial" w:cs="Arial"/>
              </w:rPr>
            </w:pPr>
            <w:r>
              <w:rPr>
                <w:rFonts w:ascii="Arial" w:hAnsi="Arial" w:cs="Arial"/>
              </w:rPr>
              <w:t>B-</w:t>
            </w:r>
          </w:p>
          <w:p w14:paraId="4632613F" w14:textId="01360099" w:rsidR="00033264" w:rsidRPr="00F70149" w:rsidRDefault="00033264" w:rsidP="00033264">
            <w:pPr>
              <w:spacing w:before="60" w:after="60"/>
              <w:jc w:val="center"/>
              <w:rPr>
                <w:rFonts w:ascii="Arial" w:hAnsi="Arial" w:cs="Arial"/>
              </w:rPr>
            </w:pPr>
            <w:r>
              <w:rPr>
                <w:rFonts w:ascii="Arial" w:hAnsi="Arial" w:cs="Arial"/>
              </w:rPr>
              <w:t xml:space="preserve">80 – 82% </w:t>
            </w:r>
          </w:p>
        </w:tc>
        <w:tc>
          <w:tcPr>
            <w:tcW w:w="185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B1A51CD" w14:textId="77777777" w:rsidR="00033264" w:rsidRDefault="00033264" w:rsidP="00033264">
            <w:pPr>
              <w:spacing w:before="60" w:after="60"/>
              <w:jc w:val="center"/>
              <w:rPr>
                <w:rFonts w:ascii="Arial" w:hAnsi="Arial" w:cs="Arial"/>
              </w:rPr>
            </w:pPr>
            <w:r>
              <w:rPr>
                <w:rFonts w:ascii="Arial" w:hAnsi="Arial" w:cs="Arial"/>
              </w:rPr>
              <w:t>C+</w:t>
            </w:r>
          </w:p>
          <w:p w14:paraId="489CE159" w14:textId="1096EA8E" w:rsidR="00033264" w:rsidRPr="00C05276" w:rsidRDefault="00033264" w:rsidP="00033264">
            <w:pPr>
              <w:spacing w:before="60" w:after="60"/>
              <w:jc w:val="center"/>
              <w:rPr>
                <w:rFonts w:ascii="Arial" w:hAnsi="Arial" w:cs="Arial"/>
              </w:rPr>
            </w:pPr>
            <w:r>
              <w:rPr>
                <w:rFonts w:ascii="Arial" w:hAnsi="Arial" w:cs="Arial"/>
              </w:rPr>
              <w:t xml:space="preserve">77 – 79% </w:t>
            </w:r>
          </w:p>
        </w:tc>
        <w:tc>
          <w:tcPr>
            <w:tcW w:w="1859" w:type="dxa"/>
            <w:tcBorders>
              <w:top w:val="single" w:sz="1" w:space="0" w:color="CCCCCC"/>
              <w:left w:val="single" w:sz="1" w:space="0" w:color="CCCCCC"/>
              <w:bottom w:val="single" w:sz="1" w:space="0" w:color="CCCCCC"/>
              <w:right w:val="single" w:sz="1" w:space="0" w:color="CCCCCC"/>
            </w:tcBorders>
            <w:shd w:val="clear" w:color="auto" w:fill="F2F2F2"/>
          </w:tcPr>
          <w:p w14:paraId="2D909A10" w14:textId="77777777" w:rsidR="00033264" w:rsidRDefault="00033264" w:rsidP="00033264">
            <w:pPr>
              <w:spacing w:before="60" w:after="60"/>
              <w:jc w:val="center"/>
              <w:rPr>
                <w:rFonts w:ascii="Arial" w:hAnsi="Arial" w:cs="Arial"/>
                <w:sz w:val="22"/>
                <w:szCs w:val="22"/>
              </w:rPr>
            </w:pPr>
            <w:r>
              <w:rPr>
                <w:rFonts w:ascii="Arial" w:hAnsi="Arial" w:cs="Arial"/>
                <w:sz w:val="22"/>
                <w:szCs w:val="22"/>
              </w:rPr>
              <w:t>C</w:t>
            </w:r>
          </w:p>
          <w:p w14:paraId="0E9A107D" w14:textId="571B11D5" w:rsidR="00033264" w:rsidRPr="00C05276" w:rsidRDefault="00033264" w:rsidP="00033264">
            <w:pPr>
              <w:spacing w:before="60" w:after="60"/>
              <w:jc w:val="center"/>
              <w:rPr>
                <w:rFonts w:ascii="Arial" w:hAnsi="Arial" w:cs="Arial"/>
                <w:sz w:val="22"/>
                <w:szCs w:val="22"/>
              </w:rPr>
            </w:pPr>
            <w:r>
              <w:rPr>
                <w:rFonts w:ascii="Arial" w:hAnsi="Arial" w:cs="Arial"/>
                <w:sz w:val="22"/>
                <w:szCs w:val="22"/>
              </w:rPr>
              <w:t xml:space="preserve">73 – 76% </w:t>
            </w:r>
          </w:p>
        </w:tc>
        <w:tc>
          <w:tcPr>
            <w:tcW w:w="1859" w:type="dxa"/>
            <w:tcBorders>
              <w:top w:val="single" w:sz="1" w:space="0" w:color="CCCCCC"/>
              <w:left w:val="single" w:sz="1" w:space="0" w:color="CCCCCC"/>
              <w:bottom w:val="single" w:sz="1" w:space="0" w:color="CCCCCC"/>
              <w:right w:val="single" w:sz="1" w:space="0" w:color="CCCCCC"/>
            </w:tcBorders>
            <w:shd w:val="clear" w:color="auto" w:fill="F2F2F2"/>
          </w:tcPr>
          <w:p w14:paraId="3313862E" w14:textId="77777777" w:rsidR="00033264" w:rsidRDefault="00033264" w:rsidP="00033264">
            <w:pPr>
              <w:spacing w:before="60" w:after="60"/>
              <w:jc w:val="center"/>
              <w:rPr>
                <w:rFonts w:ascii="Arial" w:hAnsi="Arial" w:cs="Arial"/>
                <w:sz w:val="22"/>
                <w:szCs w:val="22"/>
              </w:rPr>
            </w:pPr>
            <w:r>
              <w:rPr>
                <w:rFonts w:ascii="Arial" w:hAnsi="Arial" w:cs="Arial"/>
                <w:sz w:val="22"/>
                <w:szCs w:val="22"/>
              </w:rPr>
              <w:t>C-</w:t>
            </w:r>
          </w:p>
          <w:p w14:paraId="61A31F22" w14:textId="25045579" w:rsidR="00033264" w:rsidRPr="00C05276" w:rsidRDefault="00033264" w:rsidP="00033264">
            <w:pPr>
              <w:spacing w:before="60" w:after="60"/>
              <w:jc w:val="center"/>
              <w:rPr>
                <w:rFonts w:ascii="Arial" w:hAnsi="Arial" w:cs="Arial"/>
                <w:sz w:val="22"/>
                <w:szCs w:val="22"/>
              </w:rPr>
            </w:pPr>
            <w:r>
              <w:rPr>
                <w:rFonts w:ascii="Arial" w:hAnsi="Arial" w:cs="Arial"/>
                <w:sz w:val="22"/>
                <w:szCs w:val="22"/>
              </w:rPr>
              <w:t xml:space="preserve">70 – 72% </w:t>
            </w:r>
          </w:p>
        </w:tc>
        <w:tc>
          <w:tcPr>
            <w:tcW w:w="1815" w:type="dxa"/>
            <w:tcBorders>
              <w:top w:val="single" w:sz="1" w:space="0" w:color="CCCCCC"/>
              <w:left w:val="single" w:sz="1" w:space="0" w:color="CCCCCC"/>
              <w:bottom w:val="single" w:sz="1" w:space="0" w:color="CCCCCC"/>
              <w:right w:val="single" w:sz="1" w:space="0" w:color="CCCCCC"/>
            </w:tcBorders>
            <w:shd w:val="clear" w:color="auto" w:fill="F2F2F2"/>
          </w:tcPr>
          <w:p w14:paraId="0FAFACCD" w14:textId="77777777" w:rsidR="00033264" w:rsidRDefault="00033264" w:rsidP="00033264">
            <w:pPr>
              <w:spacing w:before="60" w:after="60"/>
              <w:jc w:val="center"/>
              <w:rPr>
                <w:rFonts w:ascii="Arial" w:hAnsi="Arial" w:cs="Arial"/>
                <w:sz w:val="22"/>
                <w:szCs w:val="22"/>
              </w:rPr>
            </w:pPr>
            <w:r>
              <w:rPr>
                <w:rFonts w:ascii="Arial" w:hAnsi="Arial" w:cs="Arial"/>
                <w:sz w:val="22"/>
                <w:szCs w:val="22"/>
              </w:rPr>
              <w:t>F</w:t>
            </w:r>
          </w:p>
          <w:p w14:paraId="6477A139" w14:textId="6184FD60" w:rsidR="00033264" w:rsidRDefault="00033264" w:rsidP="00033264">
            <w:pPr>
              <w:spacing w:before="60" w:after="60"/>
              <w:jc w:val="center"/>
              <w:rPr>
                <w:rFonts w:ascii="Arial" w:hAnsi="Arial" w:cs="Arial"/>
                <w:sz w:val="22"/>
                <w:szCs w:val="22"/>
              </w:rPr>
            </w:pPr>
            <w:r>
              <w:rPr>
                <w:rFonts w:ascii="Arial" w:hAnsi="Arial" w:cs="Arial"/>
                <w:sz w:val="22"/>
                <w:szCs w:val="22"/>
              </w:rPr>
              <w:t xml:space="preserve">0 – 59% </w:t>
            </w:r>
          </w:p>
        </w:tc>
      </w:tr>
      <w:tr w:rsidR="00033264" w:rsidRPr="00F70149" w14:paraId="05876295" w14:textId="77777777" w:rsidTr="00AB7721">
        <w:trPr>
          <w:jc w:val="center"/>
        </w:trPr>
        <w:tc>
          <w:tcPr>
            <w:tcW w:w="9024" w:type="dxa"/>
            <w:gridSpan w:val="5"/>
            <w:tcBorders>
              <w:top w:val="single" w:sz="1" w:space="0" w:color="CCCCCC"/>
              <w:left w:val="single" w:sz="1" w:space="0" w:color="CCCCCC"/>
              <w:bottom w:val="single" w:sz="1" w:space="0" w:color="CCCCCC"/>
              <w:right w:val="single" w:sz="1" w:space="0" w:color="CCCCCC"/>
            </w:tcBorders>
            <w:shd w:val="clear" w:color="auto" w:fill="F2F2F2"/>
            <w:vAlign w:val="center"/>
          </w:tcPr>
          <w:p w14:paraId="4043D677" w14:textId="09F69E4D" w:rsidR="00033264" w:rsidRDefault="00033264" w:rsidP="00033264">
            <w:pPr>
              <w:spacing w:before="60" w:after="60"/>
              <w:jc w:val="center"/>
              <w:rPr>
                <w:rFonts w:ascii="Arial" w:hAnsi="Arial" w:cs="Arial"/>
                <w:sz w:val="22"/>
                <w:szCs w:val="22"/>
              </w:rPr>
            </w:pPr>
            <w:r w:rsidRPr="005B53C1">
              <w:rPr>
                <w:rFonts w:ascii="Arial" w:hAnsi="Arial" w:cs="Arial"/>
                <w:b/>
                <w:bCs/>
                <w:sz w:val="22"/>
                <w:szCs w:val="22"/>
              </w:rPr>
              <w:t>Passing grade is C- (70%) or higher</w:t>
            </w:r>
          </w:p>
        </w:tc>
      </w:tr>
    </w:tbl>
    <w:p w14:paraId="5EC41B95" w14:textId="77777777" w:rsidR="00950E24" w:rsidRPr="00D3245C" w:rsidRDefault="00000000">
      <w:pPr>
        <w:pStyle w:val="Heading1"/>
        <w:rPr>
          <w:rFonts w:ascii="Arial" w:hAnsi="Arial" w:cs="Arial"/>
        </w:rPr>
      </w:pPr>
      <w:r w:rsidRPr="00D3245C">
        <w:rPr>
          <w:rFonts w:ascii="Arial" w:hAnsi="Arial" w:cs="Arial"/>
        </w:rPr>
        <w:t>5. COURSE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1"/>
        <w:gridCol w:w="7263"/>
      </w:tblGrid>
      <w:tr w:rsidR="00295C2B" w:rsidRPr="00D3245C" w14:paraId="1F353D59"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E906070" w14:textId="77777777" w:rsidR="00295C2B" w:rsidRPr="00D3245C" w:rsidRDefault="00295C2B" w:rsidP="00AB3B7B">
            <w:pPr>
              <w:spacing w:before="60" w:after="60"/>
              <w:jc w:val="center"/>
              <w:rPr>
                <w:rFonts w:ascii="Arial" w:hAnsi="Arial" w:cs="Arial"/>
              </w:rPr>
            </w:pPr>
            <w:r w:rsidRPr="00D3245C">
              <w:rPr>
                <w:rFonts w:ascii="Arial" w:eastAsia="Arial" w:hAnsi="Arial" w:cs="Arial"/>
                <w:b/>
                <w:bCs/>
                <w:color w:val="FFFFFF"/>
                <w:sz w:val="22"/>
                <w:szCs w:val="22"/>
              </w:rPr>
              <w:t>WEEK 1</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3D07569" w14:textId="0CCE53B9" w:rsidR="00295C2B" w:rsidRPr="00D3245C" w:rsidRDefault="00295C2B" w:rsidP="00AB3B7B">
            <w:pPr>
              <w:spacing w:before="60" w:after="60"/>
              <w:rPr>
                <w:rFonts w:ascii="Arial" w:hAnsi="Arial" w:cs="Arial"/>
              </w:rPr>
            </w:pPr>
            <w:r>
              <w:rPr>
                <w:rFonts w:ascii="Arial" w:eastAsia="Arial" w:hAnsi="Arial" w:cs="Arial"/>
                <w:b/>
                <w:bCs/>
                <w:color w:val="FFFFFF"/>
                <w:sz w:val="22"/>
                <w:szCs w:val="22"/>
              </w:rPr>
              <w:t xml:space="preserve"> Project </w:t>
            </w:r>
            <w:r w:rsidR="002B6C36">
              <w:rPr>
                <w:rFonts w:ascii="Arial" w:eastAsia="Arial" w:hAnsi="Arial" w:cs="Arial"/>
                <w:b/>
                <w:bCs/>
                <w:color w:val="FFFFFF"/>
                <w:sz w:val="22"/>
                <w:szCs w:val="22"/>
              </w:rPr>
              <w:t xml:space="preserve">Initiation </w:t>
            </w:r>
            <w:r w:rsidR="00E405B4">
              <w:rPr>
                <w:rFonts w:ascii="Arial" w:eastAsia="Arial" w:hAnsi="Arial" w:cs="Arial"/>
                <w:b/>
                <w:bCs/>
                <w:color w:val="FFFFFF"/>
                <w:sz w:val="22"/>
                <w:szCs w:val="22"/>
              </w:rPr>
              <w:t xml:space="preserve">   </w:t>
            </w:r>
            <w:r>
              <w:rPr>
                <w:rFonts w:ascii="Arial" w:eastAsia="Arial" w:hAnsi="Arial" w:cs="Arial"/>
                <w:b/>
                <w:bCs/>
                <w:color w:val="FFFFFF"/>
                <w:sz w:val="22"/>
                <w:szCs w:val="22"/>
              </w:rPr>
              <w:t xml:space="preserve"> </w:t>
            </w:r>
          </w:p>
        </w:tc>
      </w:tr>
      <w:tr w:rsidR="00295C2B" w:rsidRPr="00D3245C" w14:paraId="34C6603B"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87F5114" w14:textId="77777777" w:rsidR="00295C2B" w:rsidRPr="00D3245C" w:rsidRDefault="00295C2B" w:rsidP="00AB3B7B">
            <w:pPr>
              <w:spacing w:before="60" w:after="60"/>
              <w:rPr>
                <w:rFonts w:ascii="Arial" w:hAnsi="Arial" w:cs="Arial"/>
              </w:rPr>
            </w:pPr>
            <w:r w:rsidRPr="00D3245C">
              <w:rPr>
                <w:rFonts w:ascii="Arial" w:eastAsia="Arial" w:hAnsi="Arial" w:cs="Arial"/>
                <w:b/>
                <w:bCs/>
                <w:color w:val="000000"/>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tcPr>
          <w:p w14:paraId="7A26C2C5" w14:textId="70D8AF3E" w:rsidR="00E405B4" w:rsidRDefault="00295C2B" w:rsidP="00AA0295">
            <w:pPr>
              <w:pStyle w:val="ListParagraph"/>
              <w:numPr>
                <w:ilvl w:val="0"/>
                <w:numId w:val="9"/>
              </w:numPr>
              <w:spacing w:before="60" w:after="60"/>
              <w:rPr>
                <w:rFonts w:ascii="Arial" w:eastAsia="Arial" w:hAnsi="Arial" w:cs="Arial"/>
                <w:sz w:val="22"/>
                <w:szCs w:val="22"/>
              </w:rPr>
            </w:pPr>
            <w:r w:rsidRPr="00AA0295">
              <w:rPr>
                <w:rFonts w:ascii="Arial" w:eastAsia="Arial" w:hAnsi="Arial" w:cs="Arial"/>
                <w:sz w:val="22"/>
                <w:szCs w:val="22"/>
              </w:rPr>
              <w:t xml:space="preserve">Project </w:t>
            </w:r>
            <w:r w:rsidR="00E405B4">
              <w:rPr>
                <w:rFonts w:ascii="Arial" w:eastAsia="Arial" w:hAnsi="Arial" w:cs="Arial"/>
                <w:sz w:val="22"/>
                <w:szCs w:val="22"/>
              </w:rPr>
              <w:t>initiation</w:t>
            </w:r>
            <w:r w:rsidR="00AA0295" w:rsidRPr="00AA0295">
              <w:rPr>
                <w:rFonts w:ascii="Arial" w:eastAsia="Arial" w:hAnsi="Arial" w:cs="Arial"/>
                <w:sz w:val="22"/>
                <w:szCs w:val="22"/>
              </w:rPr>
              <w:t xml:space="preserve"> (</w:t>
            </w:r>
            <w:r w:rsidR="007473BB" w:rsidRPr="009B0458">
              <w:rPr>
                <w:rFonts w:ascii="Arial" w:eastAsia="Arial" w:hAnsi="Arial" w:cs="Arial"/>
                <w:color w:val="000000"/>
                <w:sz w:val="22"/>
                <w:szCs w:val="22"/>
              </w:rPr>
              <w:t>PMBOK</w:t>
            </w:r>
            <w:r w:rsidR="007473BB" w:rsidRPr="009B0458">
              <w:rPr>
                <w:rFonts w:ascii="Arial" w:eastAsia="Arial" w:hAnsi="Arial" w:cs="Arial"/>
              </w:rPr>
              <w:t>®</w:t>
            </w:r>
            <w:r w:rsidR="007473BB" w:rsidRPr="009B0458">
              <w:rPr>
                <w:rFonts w:ascii="Arial" w:eastAsia="Arial" w:hAnsi="Arial" w:cs="Arial"/>
                <w:color w:val="000000"/>
                <w:sz w:val="22"/>
                <w:szCs w:val="22"/>
              </w:rPr>
              <w:t xml:space="preserve"> 8</w:t>
            </w:r>
            <w:r w:rsidR="007473BB" w:rsidRPr="009B0458">
              <w:rPr>
                <w:rFonts w:ascii="Arial" w:eastAsia="Arial" w:hAnsi="Arial" w:cs="Arial"/>
                <w:color w:val="000000"/>
                <w:sz w:val="22"/>
                <w:szCs w:val="22"/>
                <w:vertAlign w:val="superscript"/>
              </w:rPr>
              <w:t>th</w:t>
            </w:r>
            <w:r w:rsidR="007473BB" w:rsidRPr="009B0458">
              <w:rPr>
                <w:rFonts w:ascii="Arial" w:eastAsia="Arial" w:hAnsi="Arial" w:cs="Arial"/>
                <w:color w:val="000000"/>
                <w:sz w:val="22"/>
                <w:szCs w:val="22"/>
              </w:rPr>
              <w:t xml:space="preserve"> edition:</w:t>
            </w:r>
            <w:r w:rsidR="007473BB">
              <w:rPr>
                <w:rFonts w:ascii="Arial" w:eastAsia="Arial" w:hAnsi="Arial" w:cs="Arial"/>
                <w:color w:val="000000"/>
                <w:sz w:val="22"/>
                <w:szCs w:val="22"/>
              </w:rPr>
              <w:t xml:space="preserve"> </w:t>
            </w:r>
            <w:r w:rsidR="00E405B4">
              <w:rPr>
                <w:rFonts w:ascii="Arial" w:eastAsia="Arial" w:hAnsi="Arial" w:cs="Arial"/>
                <w:sz w:val="22"/>
                <w:szCs w:val="22"/>
              </w:rPr>
              <w:t xml:space="preserve">Section </w:t>
            </w:r>
            <w:r w:rsidR="006610F8">
              <w:rPr>
                <w:rFonts w:ascii="Arial" w:eastAsia="Arial" w:hAnsi="Arial" w:cs="Arial"/>
                <w:sz w:val="22"/>
                <w:szCs w:val="22"/>
              </w:rPr>
              <w:t xml:space="preserve">4, 4.5.1 – Initiation Focus Area) </w:t>
            </w:r>
          </w:p>
          <w:p w14:paraId="492B4713" w14:textId="6632F313" w:rsidR="006610F8" w:rsidRDefault="006610F8" w:rsidP="00AA0295">
            <w:pPr>
              <w:pStyle w:val="ListParagraph"/>
              <w:numPr>
                <w:ilvl w:val="0"/>
                <w:numId w:val="9"/>
              </w:numPr>
              <w:spacing w:before="60" w:after="60"/>
              <w:rPr>
                <w:rFonts w:ascii="Arial" w:eastAsia="Arial" w:hAnsi="Arial" w:cs="Arial"/>
                <w:sz w:val="22"/>
                <w:szCs w:val="22"/>
              </w:rPr>
            </w:pPr>
            <w:r>
              <w:rPr>
                <w:rFonts w:ascii="Arial" w:eastAsia="Arial" w:hAnsi="Arial" w:cs="Arial"/>
                <w:sz w:val="22"/>
                <w:szCs w:val="22"/>
              </w:rPr>
              <w:lastRenderedPageBreak/>
              <w:t>Focus area and performance domain intersect (</w:t>
            </w:r>
            <w:r w:rsidR="007473BB" w:rsidRPr="009B0458">
              <w:rPr>
                <w:rFonts w:ascii="Arial" w:eastAsia="Arial" w:hAnsi="Arial" w:cs="Arial"/>
                <w:color w:val="000000"/>
                <w:sz w:val="22"/>
                <w:szCs w:val="22"/>
              </w:rPr>
              <w:t>PMBOK</w:t>
            </w:r>
            <w:r w:rsidR="007473BB" w:rsidRPr="009B0458">
              <w:rPr>
                <w:rFonts w:ascii="Arial" w:eastAsia="Arial" w:hAnsi="Arial" w:cs="Arial"/>
              </w:rPr>
              <w:t>®</w:t>
            </w:r>
            <w:r w:rsidR="007473BB" w:rsidRPr="009B0458">
              <w:rPr>
                <w:rFonts w:ascii="Arial" w:eastAsia="Arial" w:hAnsi="Arial" w:cs="Arial"/>
                <w:color w:val="000000"/>
                <w:sz w:val="22"/>
                <w:szCs w:val="22"/>
              </w:rPr>
              <w:t xml:space="preserve"> 8</w:t>
            </w:r>
            <w:r w:rsidR="007473BB" w:rsidRPr="009B0458">
              <w:rPr>
                <w:rFonts w:ascii="Arial" w:eastAsia="Arial" w:hAnsi="Arial" w:cs="Arial"/>
                <w:color w:val="000000"/>
                <w:sz w:val="22"/>
                <w:szCs w:val="22"/>
                <w:vertAlign w:val="superscript"/>
              </w:rPr>
              <w:t>th</w:t>
            </w:r>
            <w:r w:rsidR="007473BB" w:rsidRPr="009B0458">
              <w:rPr>
                <w:rFonts w:ascii="Arial" w:eastAsia="Arial" w:hAnsi="Arial" w:cs="Arial"/>
                <w:color w:val="000000"/>
                <w:sz w:val="22"/>
                <w:szCs w:val="22"/>
              </w:rPr>
              <w:t xml:space="preserve"> edition:</w:t>
            </w:r>
            <w:r w:rsidR="007473BB">
              <w:rPr>
                <w:rFonts w:ascii="Arial" w:eastAsia="Arial" w:hAnsi="Arial" w:cs="Arial"/>
                <w:color w:val="000000"/>
                <w:sz w:val="22"/>
                <w:szCs w:val="22"/>
              </w:rPr>
              <w:t xml:space="preserve"> </w:t>
            </w:r>
            <w:r>
              <w:rPr>
                <w:rFonts w:ascii="Arial" w:eastAsia="Arial" w:hAnsi="Arial" w:cs="Arial"/>
                <w:sz w:val="22"/>
                <w:szCs w:val="22"/>
              </w:rPr>
              <w:t xml:space="preserve">Table 2-1 PM Focus Area &amp; Performance Domain) </w:t>
            </w:r>
          </w:p>
          <w:p w14:paraId="22F4F08D" w14:textId="7633A40A" w:rsidR="006610F8" w:rsidRDefault="00F12909" w:rsidP="00AA0295">
            <w:pPr>
              <w:pStyle w:val="ListParagraph"/>
              <w:numPr>
                <w:ilvl w:val="0"/>
                <w:numId w:val="9"/>
              </w:numPr>
              <w:spacing w:before="60" w:after="60"/>
              <w:rPr>
                <w:rFonts w:ascii="Arial" w:eastAsia="Arial" w:hAnsi="Arial" w:cs="Arial"/>
                <w:sz w:val="22"/>
                <w:szCs w:val="22"/>
              </w:rPr>
            </w:pPr>
            <w:r>
              <w:rPr>
                <w:rFonts w:ascii="Arial" w:eastAsia="Arial" w:hAnsi="Arial" w:cs="Arial"/>
                <w:sz w:val="22"/>
                <w:szCs w:val="22"/>
              </w:rPr>
              <w:t xml:space="preserve">Strategic alignment </w:t>
            </w:r>
          </w:p>
          <w:p w14:paraId="27564CA0" w14:textId="6AED3DF2" w:rsidR="00295C2B" w:rsidRPr="00ED24E4" w:rsidRDefault="00F12909" w:rsidP="00ED24E4">
            <w:pPr>
              <w:pStyle w:val="ListParagraph"/>
              <w:numPr>
                <w:ilvl w:val="0"/>
                <w:numId w:val="9"/>
              </w:numPr>
              <w:spacing w:before="60" w:after="60"/>
              <w:rPr>
                <w:rFonts w:ascii="Arial" w:eastAsia="Arial" w:hAnsi="Arial" w:cs="Arial"/>
                <w:sz w:val="22"/>
                <w:szCs w:val="22"/>
              </w:rPr>
            </w:pPr>
            <w:r>
              <w:rPr>
                <w:rFonts w:ascii="Arial" w:eastAsia="Arial" w:hAnsi="Arial" w:cs="Arial"/>
                <w:sz w:val="22"/>
                <w:szCs w:val="22"/>
              </w:rPr>
              <w:t xml:space="preserve">Project sponsor role and responsibility and accountability </w:t>
            </w:r>
          </w:p>
        </w:tc>
      </w:tr>
      <w:tr w:rsidR="00295C2B" w:rsidRPr="00D3245C" w14:paraId="0D8198D9"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39668390" w14:textId="77777777" w:rsidR="00295C2B" w:rsidRPr="00D3245C" w:rsidRDefault="00295C2B" w:rsidP="00AB3B7B">
            <w:pPr>
              <w:spacing w:before="60" w:after="60"/>
              <w:rPr>
                <w:rFonts w:ascii="Arial" w:hAnsi="Arial" w:cs="Arial"/>
              </w:rPr>
            </w:pPr>
            <w:r w:rsidRPr="00D3245C">
              <w:rPr>
                <w:rFonts w:ascii="Arial" w:eastAsia="Arial" w:hAnsi="Arial" w:cs="Arial"/>
                <w:b/>
                <w:bCs/>
                <w:color w:val="000000"/>
                <w:sz w:val="22"/>
                <w:szCs w:val="22"/>
              </w:rPr>
              <w:lastRenderedPageBreak/>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5BF179D2" w14:textId="77777777" w:rsidR="00A705C1" w:rsidRDefault="00295C2B" w:rsidP="009B0458">
            <w:pPr>
              <w:pStyle w:val="ListParagraph"/>
              <w:numPr>
                <w:ilvl w:val="0"/>
                <w:numId w:val="26"/>
              </w:numPr>
              <w:spacing w:before="60" w:after="60"/>
              <w:rPr>
                <w:rFonts w:ascii="Arial" w:eastAsia="Arial" w:hAnsi="Arial" w:cs="Arial"/>
                <w:color w:val="000000"/>
                <w:sz w:val="22"/>
                <w:szCs w:val="22"/>
              </w:rPr>
            </w:pPr>
            <w:r w:rsidRPr="009B0458">
              <w:rPr>
                <w:rFonts w:ascii="Arial" w:eastAsia="Arial" w:hAnsi="Arial" w:cs="Arial"/>
                <w:color w:val="000000"/>
                <w:sz w:val="22"/>
                <w:szCs w:val="22"/>
              </w:rPr>
              <w:t>PMBOK</w:t>
            </w:r>
            <w:r w:rsidR="00244F36" w:rsidRPr="009B0458">
              <w:rPr>
                <w:rFonts w:ascii="Arial" w:eastAsia="Arial" w:hAnsi="Arial" w:cs="Arial"/>
              </w:rPr>
              <w:t>®</w:t>
            </w:r>
            <w:r w:rsidRPr="009B0458">
              <w:rPr>
                <w:rFonts w:ascii="Arial" w:eastAsia="Arial" w:hAnsi="Arial" w:cs="Arial"/>
                <w:color w:val="000000"/>
                <w:sz w:val="22"/>
                <w:szCs w:val="22"/>
              </w:rPr>
              <w:t xml:space="preserve"> 8</w:t>
            </w:r>
            <w:r w:rsidRPr="009B0458">
              <w:rPr>
                <w:rFonts w:ascii="Arial" w:eastAsia="Arial" w:hAnsi="Arial" w:cs="Arial"/>
                <w:color w:val="000000"/>
                <w:sz w:val="22"/>
                <w:szCs w:val="22"/>
                <w:vertAlign w:val="superscript"/>
              </w:rPr>
              <w:t>th</w:t>
            </w:r>
            <w:r w:rsidRPr="009B0458">
              <w:rPr>
                <w:rFonts w:ascii="Arial" w:eastAsia="Arial" w:hAnsi="Arial" w:cs="Arial"/>
                <w:color w:val="000000"/>
                <w:sz w:val="22"/>
                <w:szCs w:val="22"/>
              </w:rPr>
              <w:t xml:space="preserve"> edition: </w:t>
            </w:r>
          </w:p>
          <w:p w14:paraId="69933822" w14:textId="1486BBEE" w:rsidR="00295C2B" w:rsidRDefault="00A705C1" w:rsidP="00A705C1">
            <w:pPr>
              <w:pStyle w:val="ListParagraph"/>
              <w:numPr>
                <w:ilvl w:val="1"/>
                <w:numId w:val="26"/>
              </w:numPr>
              <w:spacing w:before="60" w:after="60"/>
              <w:rPr>
                <w:rFonts w:ascii="Arial" w:eastAsia="Arial" w:hAnsi="Arial" w:cs="Arial"/>
                <w:color w:val="000000"/>
                <w:sz w:val="22"/>
                <w:szCs w:val="22"/>
              </w:rPr>
            </w:pPr>
            <w:r>
              <w:rPr>
                <w:rFonts w:ascii="Arial" w:eastAsia="Arial" w:hAnsi="Arial" w:cs="Arial"/>
                <w:color w:val="000000"/>
                <w:sz w:val="22"/>
                <w:szCs w:val="22"/>
              </w:rPr>
              <w:t>Section 4, 4.5.1 – Initiation Focus Area</w:t>
            </w:r>
          </w:p>
          <w:p w14:paraId="2A5C49CF" w14:textId="26726A92" w:rsidR="00A705C1" w:rsidRDefault="00A705C1" w:rsidP="00A705C1">
            <w:pPr>
              <w:pStyle w:val="ListParagraph"/>
              <w:numPr>
                <w:ilvl w:val="1"/>
                <w:numId w:val="26"/>
              </w:numPr>
              <w:spacing w:before="60" w:after="60"/>
              <w:rPr>
                <w:rFonts w:ascii="Arial" w:eastAsia="Arial" w:hAnsi="Arial" w:cs="Arial"/>
                <w:color w:val="000000"/>
                <w:sz w:val="22"/>
                <w:szCs w:val="22"/>
              </w:rPr>
            </w:pPr>
            <w:r>
              <w:rPr>
                <w:rFonts w:ascii="Arial" w:eastAsia="Arial" w:hAnsi="Arial" w:cs="Arial"/>
                <w:color w:val="000000"/>
                <w:sz w:val="22"/>
                <w:szCs w:val="22"/>
              </w:rPr>
              <w:t xml:space="preserve">Table 2-1 PM Focus Area &amp; Performance Doman </w:t>
            </w:r>
          </w:p>
          <w:p w14:paraId="5244C500" w14:textId="210428CF" w:rsidR="00E15D4B" w:rsidRDefault="00E15D4B" w:rsidP="00E15D4B">
            <w:pPr>
              <w:pStyle w:val="ListParagraph"/>
              <w:numPr>
                <w:ilvl w:val="0"/>
                <w:numId w:val="7"/>
              </w:numPr>
              <w:spacing w:before="60" w:after="120"/>
              <w:rPr>
                <w:rFonts w:ascii="Arial" w:hAnsi="Arial" w:cs="Arial"/>
                <w:sz w:val="22"/>
                <w:szCs w:val="22"/>
                <w:lang w:val="en-US"/>
              </w:rPr>
            </w:pPr>
            <w:r w:rsidRPr="00DE4985">
              <w:rPr>
                <w:rFonts w:ascii="Arial" w:hAnsi="Arial" w:cs="Arial"/>
                <w:sz w:val="22"/>
                <w:szCs w:val="22"/>
                <w:lang w:val="en-US"/>
              </w:rPr>
              <w:t xml:space="preserve">Watt, A. (2014). </w:t>
            </w:r>
            <w:r w:rsidRPr="00DE4985">
              <w:rPr>
                <w:rFonts w:ascii="Arial" w:hAnsi="Arial" w:cs="Arial"/>
                <w:i/>
                <w:iCs/>
                <w:sz w:val="22"/>
                <w:szCs w:val="22"/>
                <w:lang w:val="en-US"/>
              </w:rPr>
              <w:t>Project Management.</w:t>
            </w:r>
            <w:r w:rsidRPr="00DE4985">
              <w:rPr>
                <w:rFonts w:ascii="Arial" w:hAnsi="Arial" w:cs="Arial"/>
                <w:sz w:val="22"/>
                <w:szCs w:val="22"/>
                <w:lang w:val="en-US"/>
              </w:rPr>
              <w:t xml:space="preserve"> Victoria, BC.: BCcampus: Retrieved from </w:t>
            </w:r>
            <w:hyperlink r:id="rId11" w:history="1">
              <w:r w:rsidRPr="00D73277">
                <w:rPr>
                  <w:rStyle w:val="Hyperlink"/>
                  <w:rFonts w:ascii="Arial" w:hAnsi="Arial" w:cs="Arial"/>
                  <w:sz w:val="22"/>
                  <w:szCs w:val="22"/>
                  <w:lang w:val="en-US"/>
                </w:rPr>
                <w:t>https://open-textbc.ca/projectmanagement/</w:t>
              </w:r>
            </w:hyperlink>
            <w:r w:rsidRPr="00DE4985">
              <w:rPr>
                <w:rFonts w:ascii="Arial" w:hAnsi="Arial" w:cs="Arial"/>
                <w:sz w:val="22"/>
                <w:szCs w:val="22"/>
                <w:lang w:val="en-US"/>
              </w:rPr>
              <w:t>.</w:t>
            </w:r>
          </w:p>
          <w:p w14:paraId="2CD1F3C5" w14:textId="25C0F617" w:rsidR="009B0458" w:rsidRPr="00ED24E4" w:rsidRDefault="00E15D4B" w:rsidP="00ED24E4">
            <w:pPr>
              <w:pStyle w:val="ListParagraph"/>
              <w:numPr>
                <w:ilvl w:val="1"/>
                <w:numId w:val="7"/>
              </w:numPr>
              <w:spacing w:before="60" w:after="120"/>
              <w:rPr>
                <w:rFonts w:ascii="Arial" w:hAnsi="Arial" w:cs="Arial"/>
                <w:sz w:val="22"/>
                <w:szCs w:val="22"/>
                <w:lang w:val="en-US"/>
              </w:rPr>
            </w:pPr>
            <w:r>
              <w:rPr>
                <w:rFonts w:ascii="Arial" w:hAnsi="Arial" w:cs="Arial"/>
                <w:sz w:val="22"/>
                <w:szCs w:val="22"/>
                <w:lang w:val="en-US"/>
              </w:rPr>
              <w:t xml:space="preserve">Chapter 7 – Project Initiation </w:t>
            </w:r>
          </w:p>
        </w:tc>
      </w:tr>
      <w:tr w:rsidR="00295C2B" w:rsidRPr="00D3245C" w14:paraId="167A06EF"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FD16CDD" w14:textId="77777777" w:rsidR="00295C2B" w:rsidRPr="00D3245C" w:rsidRDefault="00295C2B" w:rsidP="00AB3B7B">
            <w:pPr>
              <w:spacing w:before="60" w:after="60"/>
              <w:rPr>
                <w:rFonts w:ascii="Arial" w:hAnsi="Arial" w:cs="Arial"/>
              </w:rPr>
            </w:pPr>
            <w:r w:rsidRPr="00D3245C">
              <w:rPr>
                <w:rFonts w:ascii="Arial" w:eastAsia="Arial" w:hAnsi="Arial" w:cs="Arial"/>
                <w:b/>
                <w:bCs/>
                <w:color w:val="000000"/>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15EDFBA" w14:textId="77777777" w:rsidR="007C01E6" w:rsidRPr="007C01E6" w:rsidRDefault="00295C2B" w:rsidP="00AB3B7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Synchronous: </w:t>
            </w:r>
          </w:p>
          <w:p w14:paraId="44FF087D" w14:textId="77777777" w:rsidR="007C01E6" w:rsidRPr="0083719C" w:rsidRDefault="00295C2B" w:rsidP="0083719C">
            <w:pPr>
              <w:pStyle w:val="ListParagraph"/>
              <w:numPr>
                <w:ilvl w:val="0"/>
                <w:numId w:val="12"/>
              </w:numPr>
              <w:spacing w:before="60" w:after="60"/>
              <w:rPr>
                <w:rFonts w:ascii="Arial" w:eastAsia="Arial" w:hAnsi="Arial" w:cs="Arial"/>
                <w:color w:val="000000"/>
                <w:sz w:val="22"/>
                <w:szCs w:val="22"/>
              </w:rPr>
            </w:pPr>
            <w:r w:rsidRPr="0083719C">
              <w:rPr>
                <w:rFonts w:ascii="Arial" w:eastAsia="Arial" w:hAnsi="Arial" w:cs="Arial"/>
                <w:color w:val="000000"/>
                <w:sz w:val="22"/>
                <w:szCs w:val="22"/>
              </w:rPr>
              <w:t xml:space="preserve">Course introduction, </w:t>
            </w:r>
          </w:p>
          <w:p w14:paraId="59BFD1D6" w14:textId="2CD0B4AD" w:rsidR="0083719C" w:rsidRDefault="0083719C" w:rsidP="0083719C">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I</w:t>
            </w:r>
            <w:r w:rsidR="00295C2B" w:rsidRPr="0083719C">
              <w:rPr>
                <w:rFonts w:ascii="Arial" w:eastAsia="Arial" w:hAnsi="Arial" w:cs="Arial"/>
                <w:color w:val="000000"/>
                <w:sz w:val="22"/>
                <w:szCs w:val="22"/>
              </w:rPr>
              <w:t>cebreaker activity</w:t>
            </w:r>
            <w:r>
              <w:rPr>
                <w:rFonts w:ascii="Arial" w:eastAsia="Arial" w:hAnsi="Arial" w:cs="Arial"/>
                <w:color w:val="000000"/>
                <w:sz w:val="22"/>
                <w:szCs w:val="22"/>
              </w:rPr>
              <w:t xml:space="preserve">, </w:t>
            </w:r>
          </w:p>
          <w:p w14:paraId="4436C926" w14:textId="5D9D68D3" w:rsidR="00295C2B" w:rsidRDefault="003D3F2B" w:rsidP="0083719C">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Discussions on: </w:t>
            </w:r>
          </w:p>
          <w:p w14:paraId="2E768AFB" w14:textId="0EB4EB03" w:rsidR="003D3F2B" w:rsidRPr="007F0FF6" w:rsidRDefault="007F0FF6" w:rsidP="007F0FF6">
            <w:pPr>
              <w:pStyle w:val="ListParagraph"/>
              <w:numPr>
                <w:ilvl w:val="1"/>
                <w:numId w:val="12"/>
              </w:numPr>
              <w:spacing w:before="60" w:after="60"/>
              <w:rPr>
                <w:rFonts w:ascii="Arial" w:eastAsia="Arial" w:hAnsi="Arial" w:cs="Arial"/>
                <w:color w:val="000000"/>
                <w:sz w:val="22"/>
                <w:szCs w:val="22"/>
              </w:rPr>
            </w:pPr>
            <w:r w:rsidRPr="007F0FF6">
              <w:rPr>
                <w:rFonts w:ascii="Arial" w:eastAsia="Arial" w:hAnsi="Arial" w:cs="Arial"/>
                <w:color w:val="000000"/>
                <w:sz w:val="22"/>
                <w:szCs w:val="22"/>
              </w:rPr>
              <w:t>Project initiation stage</w:t>
            </w:r>
          </w:p>
          <w:p w14:paraId="2C21ADE8" w14:textId="04066BC1" w:rsidR="00715770" w:rsidRPr="00CE16C0" w:rsidRDefault="007F0FF6" w:rsidP="00CE16C0">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Its commitment on organization resources </w:t>
            </w:r>
          </w:p>
          <w:p w14:paraId="107CECD3" w14:textId="77777777" w:rsidR="007C01E6" w:rsidRPr="007C01E6" w:rsidRDefault="00295C2B" w:rsidP="00AB3B7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Asynchronous: </w:t>
            </w:r>
          </w:p>
          <w:p w14:paraId="604A1E52" w14:textId="1E5DFA17" w:rsidR="00471E11" w:rsidRPr="00D42262" w:rsidRDefault="00295C2B" w:rsidP="00D42262">
            <w:pPr>
              <w:pStyle w:val="ListParagraph"/>
              <w:numPr>
                <w:ilvl w:val="0"/>
                <w:numId w:val="13"/>
              </w:numPr>
              <w:spacing w:before="60" w:after="60"/>
              <w:rPr>
                <w:rFonts w:ascii="Arial" w:hAnsi="Arial" w:cs="Arial"/>
              </w:rPr>
            </w:pPr>
            <w:r w:rsidRPr="00BE3338">
              <w:rPr>
                <w:rFonts w:ascii="Arial" w:eastAsia="Arial" w:hAnsi="Arial" w:cs="Arial"/>
                <w:color w:val="000000"/>
                <w:sz w:val="22"/>
                <w:szCs w:val="22"/>
              </w:rPr>
              <w:t xml:space="preserve">Week 1 Quiz </w:t>
            </w:r>
          </w:p>
        </w:tc>
      </w:tr>
      <w:tr w:rsidR="00950E24" w:rsidRPr="00D3245C" w14:paraId="58069CCB"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8FAAE73" w14:textId="77777777" w:rsidR="00950E24" w:rsidRPr="00D3245C" w:rsidRDefault="00000000">
            <w:pPr>
              <w:spacing w:before="60" w:after="60"/>
              <w:jc w:val="center"/>
              <w:rPr>
                <w:rFonts w:ascii="Arial" w:hAnsi="Arial" w:cs="Arial"/>
              </w:rPr>
            </w:pPr>
            <w:bookmarkStart w:id="1" w:name="_Hlk219507111"/>
            <w:r w:rsidRPr="00D3245C">
              <w:rPr>
                <w:rFonts w:ascii="Arial" w:eastAsia="Arial" w:hAnsi="Arial" w:cs="Arial"/>
                <w:b/>
                <w:bCs/>
                <w:color w:val="FFFFFF"/>
                <w:sz w:val="22"/>
                <w:szCs w:val="22"/>
              </w:rPr>
              <w:t>WEEK 2</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4032747" w14:textId="21F74A1D" w:rsidR="00950E24" w:rsidRPr="00323943" w:rsidRDefault="00323943">
            <w:pPr>
              <w:spacing w:before="60" w:after="60"/>
              <w:rPr>
                <w:rFonts w:ascii="Arial" w:hAnsi="Arial" w:cs="Arial"/>
                <w:b/>
                <w:bCs/>
              </w:rPr>
            </w:pPr>
            <w:r>
              <w:rPr>
                <w:rFonts w:ascii="Arial" w:hAnsi="Arial" w:cs="Arial"/>
              </w:rPr>
              <w:t xml:space="preserve"> </w:t>
            </w:r>
            <w:r w:rsidR="00510610">
              <w:rPr>
                <w:rFonts w:ascii="Arial" w:hAnsi="Arial" w:cs="Arial"/>
                <w:b/>
                <w:bCs/>
                <w:color w:val="FFFFFF" w:themeColor="background1"/>
                <w:sz w:val="22"/>
                <w:szCs w:val="22"/>
              </w:rPr>
              <w:t xml:space="preserve">Project Initiation – Stakeholder Alignment </w:t>
            </w:r>
          </w:p>
        </w:tc>
      </w:tr>
      <w:tr w:rsidR="00950E24" w:rsidRPr="00D3245C" w14:paraId="4E7996BA"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0B9F4F6"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3F597E0" w14:textId="089E0786" w:rsidR="003D16FB" w:rsidRDefault="00167785" w:rsidP="009C2475">
            <w:pPr>
              <w:pStyle w:val="ListParagraph"/>
              <w:numPr>
                <w:ilvl w:val="0"/>
                <w:numId w:val="10"/>
              </w:numPr>
              <w:spacing w:before="60" w:after="60"/>
              <w:rPr>
                <w:rFonts w:ascii="Arial" w:hAnsi="Arial" w:cs="Arial"/>
                <w:sz w:val="22"/>
                <w:szCs w:val="22"/>
              </w:rPr>
            </w:pPr>
            <w:r>
              <w:rPr>
                <w:rFonts w:ascii="Arial" w:hAnsi="Arial" w:cs="Arial"/>
                <w:sz w:val="22"/>
                <w:szCs w:val="22"/>
              </w:rPr>
              <w:t xml:space="preserve">Establishing project alignment before planning details </w:t>
            </w:r>
          </w:p>
          <w:p w14:paraId="7C7F707A" w14:textId="42F0C3F3" w:rsidR="00167785" w:rsidRDefault="00167785" w:rsidP="009C2475">
            <w:pPr>
              <w:pStyle w:val="ListParagraph"/>
              <w:numPr>
                <w:ilvl w:val="0"/>
                <w:numId w:val="10"/>
              </w:numPr>
              <w:spacing w:before="60" w:after="60"/>
              <w:rPr>
                <w:rFonts w:ascii="Arial" w:hAnsi="Arial" w:cs="Arial"/>
                <w:sz w:val="22"/>
                <w:szCs w:val="22"/>
              </w:rPr>
            </w:pPr>
            <w:r>
              <w:rPr>
                <w:rFonts w:ascii="Arial" w:hAnsi="Arial" w:cs="Arial"/>
                <w:sz w:val="22"/>
                <w:szCs w:val="22"/>
              </w:rPr>
              <w:t xml:space="preserve">Stakeholder identification, analysis, and engagement approaches </w:t>
            </w:r>
          </w:p>
          <w:p w14:paraId="104E72FF" w14:textId="2C9E6BF1" w:rsidR="00ED24E4" w:rsidRDefault="00ED24E4" w:rsidP="009C2475">
            <w:pPr>
              <w:pStyle w:val="ListParagraph"/>
              <w:numPr>
                <w:ilvl w:val="0"/>
                <w:numId w:val="10"/>
              </w:numPr>
              <w:spacing w:before="60" w:after="60"/>
              <w:rPr>
                <w:rFonts w:ascii="Arial" w:hAnsi="Arial" w:cs="Arial"/>
                <w:sz w:val="22"/>
                <w:szCs w:val="22"/>
              </w:rPr>
            </w:pPr>
            <w:r>
              <w:rPr>
                <w:rFonts w:ascii="Arial" w:eastAsia="Arial" w:hAnsi="Arial" w:cs="Arial"/>
                <w:sz w:val="22"/>
                <w:szCs w:val="22"/>
              </w:rPr>
              <w:t xml:space="preserve">Negotiation purpose during project initiation phase    </w:t>
            </w:r>
            <w:r w:rsidRPr="00F12909">
              <w:rPr>
                <w:rFonts w:ascii="Arial" w:eastAsia="Arial" w:hAnsi="Arial" w:cs="Arial"/>
                <w:sz w:val="22"/>
                <w:szCs w:val="22"/>
              </w:rPr>
              <w:t xml:space="preserve"> </w:t>
            </w:r>
          </w:p>
          <w:p w14:paraId="48F73358" w14:textId="79F1CDBA" w:rsidR="009C2475" w:rsidRPr="00167785" w:rsidRDefault="00167785" w:rsidP="00167785">
            <w:pPr>
              <w:pStyle w:val="ListParagraph"/>
              <w:numPr>
                <w:ilvl w:val="0"/>
                <w:numId w:val="10"/>
              </w:numPr>
              <w:spacing w:before="60" w:after="60"/>
              <w:rPr>
                <w:rFonts w:ascii="Arial" w:hAnsi="Arial" w:cs="Arial"/>
                <w:sz w:val="22"/>
                <w:szCs w:val="22"/>
              </w:rPr>
            </w:pPr>
            <w:r>
              <w:rPr>
                <w:rFonts w:ascii="Arial" w:hAnsi="Arial" w:cs="Arial"/>
                <w:sz w:val="22"/>
                <w:szCs w:val="22"/>
              </w:rPr>
              <w:t xml:space="preserve">Conflict and negotiation strategies </w:t>
            </w:r>
            <w:r w:rsidR="009C2475" w:rsidRPr="00167785">
              <w:rPr>
                <w:rFonts w:ascii="Arial" w:hAnsi="Arial" w:cs="Arial"/>
                <w:sz w:val="22"/>
                <w:szCs w:val="22"/>
              </w:rPr>
              <w:t xml:space="preserve"> </w:t>
            </w:r>
          </w:p>
        </w:tc>
      </w:tr>
      <w:tr w:rsidR="00BD36D5" w:rsidRPr="00D3245C" w14:paraId="6AD887A9"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29983CA8" w14:textId="77777777" w:rsidR="00BD36D5" w:rsidRPr="00D3245C" w:rsidRDefault="00BD36D5" w:rsidP="00BD36D5">
            <w:pPr>
              <w:spacing w:before="60" w:after="60"/>
              <w:rPr>
                <w:rFonts w:ascii="Arial" w:hAnsi="Arial" w:cs="Arial"/>
              </w:rPr>
            </w:pPr>
            <w:r w:rsidRPr="00D3245C">
              <w:rPr>
                <w:rFonts w:ascii="Arial" w:eastAsia="Arial" w:hAnsi="Arial" w:cs="Arial"/>
                <w:b/>
                <w:bCs/>
                <w:color w:val="000000"/>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3E75F546" w14:textId="77777777" w:rsidR="00232C45" w:rsidRDefault="00232C45" w:rsidP="00232C45">
            <w:pPr>
              <w:pStyle w:val="ListParagraph"/>
              <w:numPr>
                <w:ilvl w:val="0"/>
                <w:numId w:val="27"/>
              </w:numPr>
              <w:spacing w:before="60" w:after="120"/>
              <w:rPr>
                <w:rFonts w:ascii="Arial" w:hAnsi="Arial" w:cs="Arial"/>
                <w:sz w:val="22"/>
                <w:szCs w:val="22"/>
                <w:lang w:val="en-US"/>
              </w:rPr>
            </w:pPr>
            <w:r w:rsidRPr="00DE4985">
              <w:rPr>
                <w:rFonts w:ascii="Arial" w:hAnsi="Arial" w:cs="Arial"/>
                <w:sz w:val="22"/>
                <w:szCs w:val="22"/>
                <w:lang w:val="en-US"/>
              </w:rPr>
              <w:t xml:space="preserve">Watt, A. (2014). </w:t>
            </w:r>
            <w:r w:rsidRPr="00DE4985">
              <w:rPr>
                <w:rFonts w:ascii="Arial" w:hAnsi="Arial" w:cs="Arial"/>
                <w:i/>
                <w:iCs/>
                <w:sz w:val="22"/>
                <w:szCs w:val="22"/>
                <w:lang w:val="en-US"/>
              </w:rPr>
              <w:t>Project Management.</w:t>
            </w:r>
            <w:r w:rsidRPr="00DE4985">
              <w:rPr>
                <w:rFonts w:ascii="Arial" w:hAnsi="Arial" w:cs="Arial"/>
                <w:sz w:val="22"/>
                <w:szCs w:val="22"/>
                <w:lang w:val="en-US"/>
              </w:rPr>
              <w:t xml:space="preserve"> Victoria, BC.: BCcampus: Retrieved from </w:t>
            </w:r>
            <w:hyperlink r:id="rId12" w:history="1">
              <w:r w:rsidRPr="00D73277">
                <w:rPr>
                  <w:rStyle w:val="Hyperlink"/>
                  <w:rFonts w:ascii="Arial" w:hAnsi="Arial" w:cs="Arial"/>
                  <w:sz w:val="22"/>
                  <w:szCs w:val="22"/>
                  <w:lang w:val="en-US"/>
                </w:rPr>
                <w:t>https://open-textbc.ca/projectmanagement/</w:t>
              </w:r>
            </w:hyperlink>
            <w:r w:rsidRPr="00DE4985">
              <w:rPr>
                <w:rFonts w:ascii="Arial" w:hAnsi="Arial" w:cs="Arial"/>
                <w:sz w:val="22"/>
                <w:szCs w:val="22"/>
                <w:lang w:val="en-US"/>
              </w:rPr>
              <w:t>.</w:t>
            </w:r>
          </w:p>
          <w:p w14:paraId="442D4B50" w14:textId="2B20A2DF" w:rsidR="009B0458" w:rsidRDefault="00232C45" w:rsidP="00232C45">
            <w:pPr>
              <w:pStyle w:val="ListParagraph"/>
              <w:numPr>
                <w:ilvl w:val="1"/>
                <w:numId w:val="27"/>
              </w:numPr>
              <w:spacing w:before="60" w:after="120"/>
              <w:rPr>
                <w:rFonts w:ascii="Arial" w:hAnsi="Arial" w:cs="Arial"/>
                <w:sz w:val="22"/>
                <w:szCs w:val="22"/>
                <w:lang w:val="en-US"/>
              </w:rPr>
            </w:pPr>
            <w:r>
              <w:rPr>
                <w:rFonts w:ascii="Arial" w:hAnsi="Arial" w:cs="Arial"/>
                <w:sz w:val="22"/>
                <w:szCs w:val="22"/>
                <w:lang w:val="en-US"/>
              </w:rPr>
              <w:t xml:space="preserve">Chapter </w:t>
            </w:r>
            <w:r w:rsidR="00EC18B6">
              <w:rPr>
                <w:rFonts w:ascii="Arial" w:hAnsi="Arial" w:cs="Arial"/>
                <w:sz w:val="22"/>
                <w:szCs w:val="22"/>
                <w:lang w:val="en-US"/>
              </w:rPr>
              <w:t>7</w:t>
            </w:r>
            <w:r>
              <w:rPr>
                <w:rFonts w:ascii="Arial" w:hAnsi="Arial" w:cs="Arial"/>
                <w:sz w:val="22"/>
                <w:szCs w:val="22"/>
                <w:lang w:val="en-US"/>
              </w:rPr>
              <w:t xml:space="preserve"> – Stakeholder management  </w:t>
            </w:r>
          </w:p>
          <w:p w14:paraId="3247BCF1" w14:textId="77777777" w:rsidR="00484C6E" w:rsidRDefault="003D3F2B" w:rsidP="00484C6E">
            <w:pPr>
              <w:pStyle w:val="Bibliography"/>
              <w:numPr>
                <w:ilvl w:val="0"/>
                <w:numId w:val="7"/>
              </w:numPr>
              <w:rPr>
                <w:rFonts w:ascii="Arial" w:hAnsi="Arial" w:cs="Arial"/>
                <w:noProof/>
                <w:sz w:val="22"/>
                <w:szCs w:val="22"/>
              </w:rPr>
            </w:pPr>
            <w:r w:rsidRPr="0030264E">
              <w:rPr>
                <w:rFonts w:ascii="Arial" w:hAnsi="Arial" w:cs="Arial"/>
                <w:noProof/>
                <w:sz w:val="22"/>
                <w:szCs w:val="22"/>
              </w:rPr>
              <w:t xml:space="preserve">Brandon, M., &amp; Robertson, L. (2007). </w:t>
            </w:r>
            <w:r w:rsidRPr="0030264E">
              <w:rPr>
                <w:rFonts w:ascii="Arial" w:hAnsi="Arial" w:cs="Arial"/>
                <w:i/>
                <w:iCs/>
                <w:noProof/>
                <w:sz w:val="22"/>
                <w:szCs w:val="22"/>
              </w:rPr>
              <w:t>Conflict and Dispute Resolution: A Guide for Preview.</w:t>
            </w:r>
            <w:r w:rsidRPr="0030264E">
              <w:rPr>
                <w:rFonts w:ascii="Arial" w:hAnsi="Arial" w:cs="Arial"/>
                <w:noProof/>
                <w:sz w:val="22"/>
                <w:szCs w:val="22"/>
              </w:rPr>
              <w:t xml:space="preserve"> Victoria, Australia: Oxford University Press</w:t>
            </w:r>
          </w:p>
          <w:p w14:paraId="06965CFC" w14:textId="7914E951" w:rsidR="00484C6E" w:rsidRPr="00484C6E" w:rsidRDefault="00ED24E4" w:rsidP="00484C6E">
            <w:pPr>
              <w:pStyle w:val="Bibliography"/>
              <w:numPr>
                <w:ilvl w:val="0"/>
                <w:numId w:val="7"/>
              </w:numPr>
              <w:rPr>
                <w:rFonts w:ascii="Arial" w:hAnsi="Arial" w:cs="Arial"/>
                <w:noProof/>
                <w:sz w:val="22"/>
                <w:szCs w:val="22"/>
              </w:rPr>
            </w:pPr>
            <w:r w:rsidRPr="00484C6E">
              <w:rPr>
                <w:rFonts w:ascii="Arial" w:hAnsi="Arial" w:cs="Arial"/>
                <w:noProof/>
                <w:sz w:val="22"/>
                <w:szCs w:val="22"/>
              </w:rPr>
              <w:t xml:space="preserve">Hanycz, C. M. (2008). </w:t>
            </w:r>
            <w:r w:rsidRPr="00484C6E">
              <w:rPr>
                <w:rFonts w:ascii="Arial" w:hAnsi="Arial" w:cs="Arial"/>
                <w:i/>
                <w:iCs/>
                <w:noProof/>
                <w:sz w:val="22"/>
                <w:szCs w:val="22"/>
              </w:rPr>
              <w:t>The theory and practice of representative negotiation.</w:t>
            </w:r>
            <w:r w:rsidRPr="00484C6E">
              <w:rPr>
                <w:rFonts w:ascii="Arial" w:hAnsi="Arial" w:cs="Arial"/>
                <w:noProof/>
                <w:sz w:val="22"/>
                <w:szCs w:val="22"/>
              </w:rPr>
              <w:t xml:space="preserve"> Toronto: Emond Montgomery Publications.</w:t>
            </w:r>
          </w:p>
          <w:p w14:paraId="505BBFC3" w14:textId="5179E618" w:rsidR="00484C6E" w:rsidRPr="00484C6E" w:rsidRDefault="00484C6E" w:rsidP="00484C6E">
            <w:pPr>
              <w:pStyle w:val="ListParagraph"/>
              <w:numPr>
                <w:ilvl w:val="0"/>
                <w:numId w:val="7"/>
              </w:numPr>
              <w:rPr>
                <w:lang w:val="en-US"/>
              </w:rPr>
            </w:pPr>
            <w:r w:rsidRPr="00484C6E">
              <w:rPr>
                <w:rFonts w:ascii="Arial" w:hAnsi="Arial" w:cs="Arial"/>
                <w:color w:val="222222"/>
                <w:sz w:val="22"/>
                <w:szCs w:val="22"/>
                <w:shd w:val="clear" w:color="auto" w:fill="FFFFFF"/>
              </w:rPr>
              <w:t>Murray-Webster, R., &amp; Simon, P. (2006). Making sense of stakeholder mapping. </w:t>
            </w:r>
            <w:r w:rsidRPr="00484C6E">
              <w:rPr>
                <w:rFonts w:ascii="Arial" w:hAnsi="Arial" w:cs="Arial"/>
                <w:i/>
                <w:iCs/>
                <w:color w:val="222222"/>
                <w:sz w:val="22"/>
                <w:szCs w:val="22"/>
                <w:shd w:val="clear" w:color="auto" w:fill="FFFFFF"/>
              </w:rPr>
              <w:t>PM World today</w:t>
            </w:r>
            <w:r w:rsidRPr="00484C6E">
              <w:rPr>
                <w:rFonts w:ascii="Arial" w:hAnsi="Arial" w:cs="Arial"/>
                <w:color w:val="222222"/>
                <w:sz w:val="22"/>
                <w:szCs w:val="22"/>
                <w:shd w:val="clear" w:color="auto" w:fill="FFFFFF"/>
              </w:rPr>
              <w:t>, </w:t>
            </w:r>
            <w:r w:rsidRPr="00484C6E">
              <w:rPr>
                <w:rFonts w:ascii="Arial" w:hAnsi="Arial" w:cs="Arial"/>
                <w:i/>
                <w:iCs/>
                <w:color w:val="222222"/>
                <w:sz w:val="22"/>
                <w:szCs w:val="22"/>
                <w:shd w:val="clear" w:color="auto" w:fill="FFFFFF"/>
              </w:rPr>
              <w:t>8</w:t>
            </w:r>
            <w:r w:rsidRPr="00484C6E">
              <w:rPr>
                <w:rFonts w:ascii="Arial" w:hAnsi="Arial" w:cs="Arial"/>
                <w:color w:val="222222"/>
                <w:sz w:val="22"/>
                <w:szCs w:val="22"/>
                <w:shd w:val="clear" w:color="auto" w:fill="FFFFFF"/>
              </w:rPr>
              <w:t>(11), 1-5.</w:t>
            </w:r>
          </w:p>
        </w:tc>
      </w:tr>
      <w:tr w:rsidR="00BD36D5" w:rsidRPr="00D3245C" w14:paraId="464CA8AA"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FD946D9" w14:textId="77777777" w:rsidR="00BD36D5" w:rsidRPr="00D3245C" w:rsidRDefault="00BD36D5" w:rsidP="00BD36D5">
            <w:pPr>
              <w:spacing w:before="60" w:after="60"/>
              <w:rPr>
                <w:rFonts w:ascii="Arial" w:hAnsi="Arial" w:cs="Arial"/>
              </w:rPr>
            </w:pPr>
            <w:r w:rsidRPr="00D3245C">
              <w:rPr>
                <w:rFonts w:ascii="Arial" w:eastAsia="Arial" w:hAnsi="Arial" w:cs="Arial"/>
                <w:b/>
                <w:bCs/>
                <w:color w:val="000000"/>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A82B859"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Synchronous: </w:t>
            </w:r>
          </w:p>
          <w:p w14:paraId="370F8E02" w14:textId="0F091F89" w:rsidR="00FD588E" w:rsidRDefault="00FD588E" w:rsidP="00833ADB">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Discussions on: </w:t>
            </w:r>
          </w:p>
          <w:p w14:paraId="00CE12EE" w14:textId="77777777" w:rsidR="00CE16C0" w:rsidRDefault="00CE16C0" w:rsidP="00CE16C0">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Governance considerations  </w:t>
            </w:r>
          </w:p>
          <w:p w14:paraId="4F6029AE" w14:textId="5C14E6BC" w:rsidR="00484C6E" w:rsidRDefault="00484C6E" w:rsidP="00CE16C0">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Stakeholder mapping</w:t>
            </w:r>
          </w:p>
          <w:p w14:paraId="7CB8E0E4" w14:textId="77777777" w:rsidR="00CE16C0" w:rsidRDefault="00CE16C0" w:rsidP="00CE16C0">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Project stewardship and leadership </w:t>
            </w:r>
          </w:p>
          <w:p w14:paraId="5B988004" w14:textId="77777777" w:rsidR="00CE16C0" w:rsidRPr="0083719C" w:rsidRDefault="00CE16C0" w:rsidP="00CE16C0">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Use of negotiation strategy to remove barriers  </w:t>
            </w:r>
          </w:p>
          <w:p w14:paraId="410E8D3C"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Asynchronous: </w:t>
            </w:r>
          </w:p>
          <w:p w14:paraId="0F45BF25" w14:textId="12DCF42B" w:rsidR="00833ADB" w:rsidRDefault="00833ADB" w:rsidP="00833ADB">
            <w:pPr>
              <w:pStyle w:val="ListParagraph"/>
              <w:numPr>
                <w:ilvl w:val="0"/>
                <w:numId w:val="14"/>
              </w:numPr>
              <w:spacing w:before="60" w:after="60"/>
              <w:rPr>
                <w:rFonts w:ascii="Arial" w:eastAsia="Arial" w:hAnsi="Arial" w:cs="Arial"/>
                <w:color w:val="000000"/>
                <w:sz w:val="22"/>
                <w:szCs w:val="22"/>
              </w:rPr>
            </w:pPr>
            <w:r w:rsidRPr="00833ADB">
              <w:rPr>
                <w:rFonts w:ascii="Arial" w:eastAsia="Arial" w:hAnsi="Arial" w:cs="Arial"/>
                <w:color w:val="000000"/>
                <w:sz w:val="22"/>
                <w:szCs w:val="22"/>
              </w:rPr>
              <w:t>Week</w:t>
            </w:r>
            <w:r>
              <w:rPr>
                <w:rFonts w:ascii="Arial" w:eastAsia="Arial" w:hAnsi="Arial" w:cs="Arial"/>
                <w:color w:val="000000"/>
                <w:sz w:val="22"/>
                <w:szCs w:val="22"/>
              </w:rPr>
              <w:t xml:space="preserve"> 2 </w:t>
            </w:r>
            <w:r w:rsidRPr="00833ADB">
              <w:rPr>
                <w:rFonts w:ascii="Arial" w:eastAsia="Arial" w:hAnsi="Arial" w:cs="Arial"/>
                <w:color w:val="000000"/>
                <w:sz w:val="22"/>
                <w:szCs w:val="22"/>
              </w:rPr>
              <w:t>Quiz</w:t>
            </w:r>
          </w:p>
          <w:p w14:paraId="1D7FAE41" w14:textId="1772DA91" w:rsidR="00BD36D5" w:rsidRPr="00833ADB" w:rsidRDefault="00833ADB" w:rsidP="00BD36D5">
            <w:pPr>
              <w:pStyle w:val="ListParagraph"/>
              <w:numPr>
                <w:ilvl w:val="0"/>
                <w:numId w:val="14"/>
              </w:numPr>
              <w:spacing w:before="60" w:after="60"/>
              <w:rPr>
                <w:rFonts w:ascii="Arial" w:eastAsia="Arial" w:hAnsi="Arial" w:cs="Arial"/>
                <w:color w:val="000000"/>
                <w:sz w:val="22"/>
                <w:szCs w:val="22"/>
              </w:rPr>
            </w:pPr>
            <w:r>
              <w:rPr>
                <w:rFonts w:ascii="Arial" w:eastAsia="Arial" w:hAnsi="Arial" w:cs="Arial"/>
                <w:color w:val="000000"/>
                <w:sz w:val="22"/>
                <w:szCs w:val="22"/>
              </w:rPr>
              <w:lastRenderedPageBreak/>
              <w:t>Discussion forum #</w:t>
            </w:r>
            <w:r w:rsidR="00D42262">
              <w:rPr>
                <w:rFonts w:ascii="Arial" w:eastAsia="Arial" w:hAnsi="Arial" w:cs="Arial"/>
                <w:color w:val="000000"/>
                <w:sz w:val="22"/>
                <w:szCs w:val="22"/>
              </w:rPr>
              <w:t>1</w:t>
            </w:r>
            <w:r>
              <w:rPr>
                <w:rFonts w:ascii="Arial" w:eastAsia="Arial" w:hAnsi="Arial" w:cs="Arial"/>
                <w:color w:val="000000"/>
                <w:sz w:val="22"/>
                <w:szCs w:val="22"/>
              </w:rPr>
              <w:t xml:space="preserve"> </w:t>
            </w:r>
            <w:r w:rsidR="009A3CEF" w:rsidRPr="00833ADB">
              <w:rPr>
                <w:rFonts w:ascii="Arial" w:eastAsia="Arial" w:hAnsi="Arial" w:cs="Arial"/>
                <w:color w:val="000000"/>
                <w:sz w:val="22"/>
                <w:szCs w:val="22"/>
              </w:rPr>
              <w:t xml:space="preserve"> </w:t>
            </w:r>
          </w:p>
        </w:tc>
      </w:tr>
      <w:tr w:rsidR="00950E24" w:rsidRPr="00D3245C" w14:paraId="7DB4A438"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84F68A3" w14:textId="77777777" w:rsidR="00950E24" w:rsidRPr="00D3245C" w:rsidRDefault="00000000">
            <w:pPr>
              <w:spacing w:before="60" w:after="60"/>
              <w:jc w:val="center"/>
              <w:rPr>
                <w:rFonts w:ascii="Arial" w:hAnsi="Arial" w:cs="Arial"/>
              </w:rPr>
            </w:pPr>
            <w:bookmarkStart w:id="2" w:name="_Hlk219507119"/>
            <w:bookmarkEnd w:id="1"/>
            <w:r w:rsidRPr="00D3245C">
              <w:rPr>
                <w:rFonts w:ascii="Arial" w:eastAsia="Arial" w:hAnsi="Arial" w:cs="Arial"/>
                <w:b/>
                <w:bCs/>
                <w:color w:val="FFFFFF"/>
                <w:sz w:val="22"/>
                <w:szCs w:val="22"/>
              </w:rPr>
              <w:lastRenderedPageBreak/>
              <w:t>WEEK 3</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96E0B4F" w14:textId="0485E560" w:rsidR="00950E24" w:rsidRPr="009D3DA0" w:rsidRDefault="009D3DA0">
            <w:pPr>
              <w:spacing w:before="60" w:after="60"/>
              <w:rPr>
                <w:rFonts w:ascii="Arial" w:hAnsi="Arial" w:cs="Arial"/>
                <w:b/>
                <w:bCs/>
              </w:rPr>
            </w:pPr>
            <w:r>
              <w:rPr>
                <w:rFonts w:ascii="Arial" w:hAnsi="Arial" w:cs="Arial"/>
              </w:rPr>
              <w:t xml:space="preserve"> </w:t>
            </w:r>
            <w:r w:rsidR="00E3293F">
              <w:rPr>
                <w:rFonts w:ascii="Arial" w:hAnsi="Arial" w:cs="Arial"/>
                <w:b/>
                <w:bCs/>
                <w:color w:val="FFFFFF" w:themeColor="background1"/>
                <w:sz w:val="22"/>
                <w:szCs w:val="22"/>
              </w:rPr>
              <w:t xml:space="preserve"> </w:t>
            </w:r>
            <w:r w:rsidR="000B1F13">
              <w:rPr>
                <w:rFonts w:ascii="Arial" w:hAnsi="Arial" w:cs="Arial"/>
                <w:b/>
                <w:bCs/>
                <w:color w:val="FFFFFF" w:themeColor="background1"/>
                <w:sz w:val="22"/>
                <w:szCs w:val="22"/>
              </w:rPr>
              <w:t xml:space="preserve">Governance Architecture </w:t>
            </w:r>
            <w:r w:rsidR="003D3F2B">
              <w:rPr>
                <w:rFonts w:ascii="Arial" w:hAnsi="Arial" w:cs="Arial"/>
                <w:b/>
                <w:bCs/>
                <w:color w:val="FFFFFF" w:themeColor="background1"/>
                <w:sz w:val="22"/>
                <w:szCs w:val="22"/>
              </w:rPr>
              <w:t xml:space="preserve"> </w:t>
            </w:r>
            <w:r w:rsidR="00D515F7">
              <w:rPr>
                <w:rFonts w:ascii="Arial" w:hAnsi="Arial" w:cs="Arial"/>
                <w:b/>
                <w:bCs/>
                <w:color w:val="FFFFFF" w:themeColor="background1"/>
                <w:sz w:val="22"/>
                <w:szCs w:val="22"/>
              </w:rPr>
              <w:t xml:space="preserve"> </w:t>
            </w:r>
            <w:r w:rsidRPr="009D3DA0">
              <w:rPr>
                <w:rFonts w:ascii="Arial" w:hAnsi="Arial" w:cs="Arial"/>
                <w:b/>
                <w:bCs/>
                <w:color w:val="FFFFFF" w:themeColor="background1"/>
                <w:sz w:val="22"/>
                <w:szCs w:val="22"/>
              </w:rPr>
              <w:t xml:space="preserve"> </w:t>
            </w:r>
            <w:r w:rsidR="00D515F7">
              <w:rPr>
                <w:rFonts w:ascii="Arial" w:hAnsi="Arial" w:cs="Arial"/>
                <w:b/>
                <w:bCs/>
                <w:color w:val="FFFFFF" w:themeColor="background1"/>
                <w:sz w:val="22"/>
                <w:szCs w:val="22"/>
              </w:rPr>
              <w:t xml:space="preserve">  </w:t>
            </w:r>
          </w:p>
        </w:tc>
      </w:tr>
      <w:tr w:rsidR="00950E24" w:rsidRPr="00D3245C" w14:paraId="28960A8D"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60D0656"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5E8532B" w14:textId="4264970D" w:rsidR="00716FB6" w:rsidRDefault="000B1F13" w:rsidP="00B40701">
            <w:pPr>
              <w:pStyle w:val="ListParagraph"/>
              <w:numPr>
                <w:ilvl w:val="0"/>
                <w:numId w:val="15"/>
              </w:numPr>
              <w:spacing w:before="60" w:after="60"/>
              <w:rPr>
                <w:rFonts w:ascii="Arial" w:hAnsi="Arial" w:cs="Arial"/>
                <w:sz w:val="22"/>
                <w:szCs w:val="22"/>
              </w:rPr>
            </w:pPr>
            <w:r>
              <w:rPr>
                <w:rFonts w:ascii="Arial" w:hAnsi="Arial" w:cs="Arial"/>
                <w:sz w:val="22"/>
                <w:szCs w:val="22"/>
              </w:rPr>
              <w:t xml:space="preserve">Governance </w:t>
            </w:r>
            <w:r w:rsidR="007A0B83">
              <w:rPr>
                <w:rFonts w:ascii="Arial" w:hAnsi="Arial" w:cs="Arial"/>
                <w:sz w:val="22"/>
                <w:szCs w:val="22"/>
              </w:rPr>
              <w:t xml:space="preserve">mechanism </w:t>
            </w:r>
          </w:p>
          <w:p w14:paraId="4EAD4F88" w14:textId="1B06FCBB" w:rsidR="000B1F13" w:rsidRDefault="000B1F13" w:rsidP="00B40701">
            <w:pPr>
              <w:pStyle w:val="ListParagraph"/>
              <w:numPr>
                <w:ilvl w:val="0"/>
                <w:numId w:val="15"/>
              </w:numPr>
              <w:spacing w:before="60" w:after="60"/>
              <w:rPr>
                <w:rFonts w:ascii="Arial" w:hAnsi="Arial" w:cs="Arial"/>
                <w:sz w:val="22"/>
                <w:szCs w:val="22"/>
              </w:rPr>
            </w:pPr>
            <w:r>
              <w:rPr>
                <w:rFonts w:ascii="Arial" w:hAnsi="Arial" w:cs="Arial"/>
                <w:sz w:val="22"/>
                <w:szCs w:val="22"/>
              </w:rPr>
              <w:t xml:space="preserve">Decision rights and authority </w:t>
            </w:r>
          </w:p>
          <w:p w14:paraId="69BA553E" w14:textId="514B894A" w:rsidR="000B1F13" w:rsidRDefault="000B1F13" w:rsidP="00B40701">
            <w:pPr>
              <w:pStyle w:val="ListParagraph"/>
              <w:numPr>
                <w:ilvl w:val="0"/>
                <w:numId w:val="15"/>
              </w:numPr>
              <w:spacing w:before="60" w:after="60"/>
              <w:rPr>
                <w:rFonts w:ascii="Arial" w:hAnsi="Arial" w:cs="Arial"/>
                <w:sz w:val="22"/>
                <w:szCs w:val="22"/>
              </w:rPr>
            </w:pPr>
            <w:r>
              <w:rPr>
                <w:rFonts w:ascii="Arial" w:hAnsi="Arial" w:cs="Arial"/>
                <w:sz w:val="22"/>
                <w:szCs w:val="22"/>
              </w:rPr>
              <w:t>Escalation process</w:t>
            </w:r>
          </w:p>
          <w:p w14:paraId="503068E7" w14:textId="3168F742" w:rsidR="000B1F13" w:rsidRDefault="000B1F13" w:rsidP="00B40701">
            <w:pPr>
              <w:pStyle w:val="ListParagraph"/>
              <w:numPr>
                <w:ilvl w:val="0"/>
                <w:numId w:val="15"/>
              </w:numPr>
              <w:spacing w:before="60" w:after="60"/>
              <w:rPr>
                <w:rFonts w:ascii="Arial" w:hAnsi="Arial" w:cs="Arial"/>
                <w:sz w:val="22"/>
                <w:szCs w:val="22"/>
              </w:rPr>
            </w:pPr>
            <w:r>
              <w:rPr>
                <w:rFonts w:ascii="Arial" w:hAnsi="Arial" w:cs="Arial"/>
                <w:sz w:val="22"/>
                <w:szCs w:val="22"/>
              </w:rPr>
              <w:t xml:space="preserve">Ethical considerations </w:t>
            </w:r>
          </w:p>
          <w:p w14:paraId="006BCAAA" w14:textId="77777777" w:rsidR="00B40701" w:rsidRDefault="000B1F13" w:rsidP="000B1F13">
            <w:pPr>
              <w:pStyle w:val="ListParagraph"/>
              <w:numPr>
                <w:ilvl w:val="0"/>
                <w:numId w:val="15"/>
              </w:numPr>
              <w:spacing w:before="60" w:after="60"/>
              <w:rPr>
                <w:rFonts w:ascii="Arial" w:hAnsi="Arial" w:cs="Arial"/>
                <w:sz w:val="22"/>
                <w:szCs w:val="22"/>
              </w:rPr>
            </w:pPr>
            <w:r>
              <w:rPr>
                <w:rFonts w:ascii="Arial" w:hAnsi="Arial" w:cs="Arial"/>
                <w:sz w:val="22"/>
                <w:szCs w:val="22"/>
              </w:rPr>
              <w:t xml:space="preserve">Conflict resolutions </w:t>
            </w:r>
            <w:r w:rsidR="00B40701" w:rsidRPr="000B1F13">
              <w:rPr>
                <w:rFonts w:ascii="Arial" w:hAnsi="Arial" w:cs="Arial"/>
                <w:sz w:val="22"/>
                <w:szCs w:val="22"/>
              </w:rPr>
              <w:t xml:space="preserve"> </w:t>
            </w:r>
          </w:p>
          <w:p w14:paraId="0CB8CCD0" w14:textId="3955E7B9" w:rsidR="0024276F" w:rsidRPr="000B1F13" w:rsidRDefault="0024276F" w:rsidP="000B1F13">
            <w:pPr>
              <w:pStyle w:val="ListParagraph"/>
              <w:numPr>
                <w:ilvl w:val="0"/>
                <w:numId w:val="15"/>
              </w:numPr>
              <w:spacing w:before="60" w:after="60"/>
              <w:rPr>
                <w:rFonts w:ascii="Arial" w:hAnsi="Arial" w:cs="Arial"/>
                <w:sz w:val="22"/>
                <w:szCs w:val="22"/>
              </w:rPr>
            </w:pPr>
            <w:r>
              <w:rPr>
                <w:rFonts w:ascii="Arial" w:hAnsi="Arial" w:cs="Arial"/>
                <w:sz w:val="22"/>
                <w:szCs w:val="22"/>
              </w:rPr>
              <w:t xml:space="preserve">Project charter </w:t>
            </w:r>
          </w:p>
        </w:tc>
      </w:tr>
      <w:tr w:rsidR="00950E24" w:rsidRPr="00D3245C" w14:paraId="592DCCC4"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1F1F8589"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094DCAD3" w14:textId="048F2EA3" w:rsidR="00EC18B6" w:rsidRDefault="00EC18B6" w:rsidP="00EC18B6">
            <w:pPr>
              <w:pStyle w:val="ListParagraph"/>
              <w:numPr>
                <w:ilvl w:val="0"/>
                <w:numId w:val="27"/>
              </w:numPr>
              <w:spacing w:before="60" w:after="120"/>
              <w:rPr>
                <w:rFonts w:ascii="Arial" w:hAnsi="Arial" w:cs="Arial"/>
                <w:sz w:val="22"/>
                <w:szCs w:val="22"/>
                <w:lang w:val="en-US"/>
              </w:rPr>
            </w:pPr>
            <w:r w:rsidRPr="00DE4985">
              <w:rPr>
                <w:rFonts w:ascii="Arial" w:hAnsi="Arial" w:cs="Arial"/>
                <w:sz w:val="22"/>
                <w:szCs w:val="22"/>
                <w:lang w:val="en-US"/>
              </w:rPr>
              <w:t xml:space="preserve">Watt, A. (2014). </w:t>
            </w:r>
            <w:r w:rsidRPr="00DE4985">
              <w:rPr>
                <w:rFonts w:ascii="Arial" w:hAnsi="Arial" w:cs="Arial"/>
                <w:i/>
                <w:iCs/>
                <w:sz w:val="22"/>
                <w:szCs w:val="22"/>
                <w:lang w:val="en-US"/>
              </w:rPr>
              <w:t>Project Management.</w:t>
            </w:r>
            <w:r w:rsidRPr="00DE4985">
              <w:rPr>
                <w:rFonts w:ascii="Arial" w:hAnsi="Arial" w:cs="Arial"/>
                <w:sz w:val="22"/>
                <w:szCs w:val="22"/>
                <w:lang w:val="en-US"/>
              </w:rPr>
              <w:t xml:space="preserve"> Victoria, BC.: BCcampus: Retrieved from </w:t>
            </w:r>
            <w:hyperlink r:id="rId13" w:history="1">
              <w:r w:rsidRPr="00D73277">
                <w:rPr>
                  <w:rStyle w:val="Hyperlink"/>
                  <w:rFonts w:ascii="Arial" w:hAnsi="Arial" w:cs="Arial"/>
                  <w:sz w:val="22"/>
                  <w:szCs w:val="22"/>
                  <w:lang w:val="en-US"/>
                </w:rPr>
                <w:t>https://open-textbc.ca/projectmanagement/</w:t>
              </w:r>
            </w:hyperlink>
            <w:r w:rsidRPr="00DE4985">
              <w:rPr>
                <w:rFonts w:ascii="Arial" w:hAnsi="Arial" w:cs="Arial"/>
                <w:sz w:val="22"/>
                <w:szCs w:val="22"/>
                <w:lang w:val="en-US"/>
              </w:rPr>
              <w:t>.</w:t>
            </w:r>
          </w:p>
          <w:p w14:paraId="086ABFE5" w14:textId="77777777" w:rsidR="00EC18B6" w:rsidRDefault="00EC18B6" w:rsidP="00EC18B6">
            <w:pPr>
              <w:pStyle w:val="ListParagraph"/>
              <w:numPr>
                <w:ilvl w:val="1"/>
                <w:numId w:val="27"/>
              </w:numPr>
              <w:spacing w:before="60" w:after="120"/>
              <w:rPr>
                <w:rFonts w:ascii="Arial" w:hAnsi="Arial" w:cs="Arial"/>
                <w:sz w:val="22"/>
                <w:szCs w:val="22"/>
                <w:lang w:val="en-US"/>
              </w:rPr>
            </w:pPr>
            <w:r>
              <w:rPr>
                <w:rFonts w:ascii="Arial" w:hAnsi="Arial" w:cs="Arial"/>
                <w:sz w:val="22"/>
                <w:szCs w:val="22"/>
                <w:lang w:val="en-US"/>
              </w:rPr>
              <w:t xml:space="preserve">Chapter 6 – Culture and project management </w:t>
            </w:r>
          </w:p>
          <w:p w14:paraId="0250735C" w14:textId="77777777" w:rsidR="00EC18B6" w:rsidRDefault="00EC18B6" w:rsidP="00EC18B6">
            <w:pPr>
              <w:pStyle w:val="ListParagraph"/>
              <w:numPr>
                <w:ilvl w:val="1"/>
                <w:numId w:val="27"/>
              </w:numPr>
              <w:spacing w:before="60" w:after="120"/>
              <w:rPr>
                <w:rFonts w:ascii="Arial" w:hAnsi="Arial" w:cs="Arial"/>
                <w:sz w:val="22"/>
                <w:szCs w:val="22"/>
                <w:lang w:val="en-US"/>
              </w:rPr>
            </w:pPr>
            <w:r>
              <w:rPr>
                <w:rFonts w:ascii="Arial" w:hAnsi="Arial" w:cs="Arial"/>
                <w:sz w:val="22"/>
                <w:szCs w:val="22"/>
                <w:lang w:val="en-US"/>
              </w:rPr>
              <w:t xml:space="preserve">Chapter 7 – Stakeholder management  </w:t>
            </w:r>
          </w:p>
          <w:p w14:paraId="22F90B96" w14:textId="07A9A6E4" w:rsidR="007A59EA" w:rsidRDefault="007A59EA" w:rsidP="00EC18B6">
            <w:pPr>
              <w:pStyle w:val="ListParagraph"/>
              <w:numPr>
                <w:ilvl w:val="1"/>
                <w:numId w:val="27"/>
              </w:numPr>
              <w:spacing w:before="60" w:after="120"/>
              <w:rPr>
                <w:rFonts w:ascii="Arial" w:hAnsi="Arial" w:cs="Arial"/>
                <w:sz w:val="22"/>
                <w:szCs w:val="22"/>
                <w:lang w:val="en-US"/>
              </w:rPr>
            </w:pPr>
            <w:r>
              <w:rPr>
                <w:rFonts w:ascii="Arial" w:hAnsi="Arial" w:cs="Arial"/>
                <w:sz w:val="22"/>
                <w:szCs w:val="22"/>
                <w:lang w:val="en-US"/>
              </w:rPr>
              <w:t xml:space="preserve">Project charter p66 – 70 </w:t>
            </w:r>
          </w:p>
          <w:p w14:paraId="6366489E" w14:textId="77777777" w:rsidR="00EC18B6" w:rsidRDefault="00EC18B6" w:rsidP="00EC18B6">
            <w:pPr>
              <w:pStyle w:val="Bibliography"/>
              <w:numPr>
                <w:ilvl w:val="0"/>
                <w:numId w:val="7"/>
              </w:numPr>
              <w:rPr>
                <w:rFonts w:ascii="Arial" w:hAnsi="Arial" w:cs="Arial"/>
                <w:noProof/>
                <w:sz w:val="22"/>
                <w:szCs w:val="22"/>
              </w:rPr>
            </w:pPr>
            <w:r w:rsidRPr="0030264E">
              <w:rPr>
                <w:rFonts w:ascii="Arial" w:hAnsi="Arial" w:cs="Arial"/>
                <w:noProof/>
                <w:sz w:val="22"/>
                <w:szCs w:val="22"/>
              </w:rPr>
              <w:t xml:space="preserve">Brandon, M., &amp; Robertson, L. (2007). </w:t>
            </w:r>
            <w:r w:rsidRPr="0030264E">
              <w:rPr>
                <w:rFonts w:ascii="Arial" w:hAnsi="Arial" w:cs="Arial"/>
                <w:i/>
                <w:iCs/>
                <w:noProof/>
                <w:sz w:val="22"/>
                <w:szCs w:val="22"/>
              </w:rPr>
              <w:t>Conflict and Dispute Resolution: A Guide for Preview.</w:t>
            </w:r>
            <w:r w:rsidRPr="0030264E">
              <w:rPr>
                <w:rFonts w:ascii="Arial" w:hAnsi="Arial" w:cs="Arial"/>
                <w:noProof/>
                <w:sz w:val="22"/>
                <w:szCs w:val="22"/>
              </w:rPr>
              <w:t xml:space="preserve"> Victoria, Australia: Oxford University Press.</w:t>
            </w:r>
          </w:p>
          <w:p w14:paraId="1752A918" w14:textId="65FCB814" w:rsidR="00950E24" w:rsidRPr="00EC18B6" w:rsidRDefault="00EC18B6" w:rsidP="00EC18B6">
            <w:pPr>
              <w:pStyle w:val="ListParagraph"/>
              <w:numPr>
                <w:ilvl w:val="0"/>
                <w:numId w:val="7"/>
              </w:numPr>
              <w:spacing w:before="60" w:after="60"/>
              <w:rPr>
                <w:rFonts w:ascii="Arial" w:hAnsi="Arial" w:cs="Arial"/>
              </w:rPr>
            </w:pPr>
            <w:r w:rsidRPr="00EC18B6">
              <w:rPr>
                <w:rFonts w:ascii="Arial" w:hAnsi="Arial" w:cs="Arial"/>
                <w:noProof/>
                <w:sz w:val="22"/>
                <w:szCs w:val="22"/>
              </w:rPr>
              <w:t xml:space="preserve">Hanycz, C. M. (2008). </w:t>
            </w:r>
            <w:r w:rsidRPr="00EC18B6">
              <w:rPr>
                <w:rFonts w:ascii="Arial" w:hAnsi="Arial" w:cs="Arial"/>
                <w:i/>
                <w:iCs/>
                <w:noProof/>
                <w:sz w:val="22"/>
                <w:szCs w:val="22"/>
              </w:rPr>
              <w:t>The theory and practice of representative negotiation.</w:t>
            </w:r>
            <w:r w:rsidRPr="00EC18B6">
              <w:rPr>
                <w:rFonts w:ascii="Arial" w:hAnsi="Arial" w:cs="Arial"/>
                <w:noProof/>
                <w:sz w:val="22"/>
                <w:szCs w:val="22"/>
              </w:rPr>
              <w:t xml:space="preserve"> Toronto: Emond Montgomery Publications.</w:t>
            </w:r>
          </w:p>
        </w:tc>
      </w:tr>
      <w:tr w:rsidR="00950E24" w:rsidRPr="00D3245C" w14:paraId="686A0C31"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D156D3E"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7B2E36D"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Synchronous: </w:t>
            </w:r>
          </w:p>
          <w:p w14:paraId="79345570" w14:textId="77777777" w:rsidR="002B56D3" w:rsidRDefault="00D37049" w:rsidP="002B56D3">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Discussions on</w:t>
            </w:r>
          </w:p>
          <w:p w14:paraId="03471220" w14:textId="011AD45A" w:rsidR="00CF105C" w:rsidRDefault="002A2885" w:rsidP="00CF105C">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Governance mechanism design </w:t>
            </w:r>
          </w:p>
          <w:p w14:paraId="2E347A34" w14:textId="6EBB6D8A" w:rsidR="002A2885" w:rsidRPr="00CF105C" w:rsidRDefault="002A2885" w:rsidP="00CF105C">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Defining the escalation model </w:t>
            </w:r>
          </w:p>
          <w:p w14:paraId="066EC953"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Asynchronous: </w:t>
            </w:r>
          </w:p>
          <w:p w14:paraId="632E3092" w14:textId="17B1F2AB" w:rsidR="00833ADB" w:rsidRDefault="00833ADB" w:rsidP="00833ADB">
            <w:pPr>
              <w:pStyle w:val="ListParagraph"/>
              <w:numPr>
                <w:ilvl w:val="0"/>
                <w:numId w:val="14"/>
              </w:numPr>
              <w:spacing w:before="60" w:after="60"/>
              <w:rPr>
                <w:rFonts w:ascii="Arial" w:eastAsia="Arial" w:hAnsi="Arial" w:cs="Arial"/>
                <w:color w:val="000000"/>
                <w:sz w:val="22"/>
                <w:szCs w:val="22"/>
              </w:rPr>
            </w:pPr>
            <w:r w:rsidRPr="00833ADB">
              <w:rPr>
                <w:rFonts w:ascii="Arial" w:eastAsia="Arial" w:hAnsi="Arial" w:cs="Arial"/>
                <w:color w:val="000000"/>
                <w:sz w:val="22"/>
                <w:szCs w:val="22"/>
              </w:rPr>
              <w:t>Week</w:t>
            </w:r>
            <w:r>
              <w:rPr>
                <w:rFonts w:ascii="Arial" w:eastAsia="Arial" w:hAnsi="Arial" w:cs="Arial"/>
                <w:color w:val="000000"/>
                <w:sz w:val="22"/>
                <w:szCs w:val="22"/>
              </w:rPr>
              <w:t xml:space="preserve"> 3 </w:t>
            </w:r>
            <w:r w:rsidRPr="00833ADB">
              <w:rPr>
                <w:rFonts w:ascii="Arial" w:eastAsia="Arial" w:hAnsi="Arial" w:cs="Arial"/>
                <w:color w:val="000000"/>
                <w:sz w:val="22"/>
                <w:szCs w:val="22"/>
              </w:rPr>
              <w:t>Quiz</w:t>
            </w:r>
          </w:p>
          <w:p w14:paraId="4A0CCEE5" w14:textId="6FE1E8FD" w:rsidR="00950E24" w:rsidRPr="00D3245C" w:rsidRDefault="00833ADB" w:rsidP="004A6288">
            <w:pPr>
              <w:pStyle w:val="ListParagraph"/>
              <w:numPr>
                <w:ilvl w:val="0"/>
                <w:numId w:val="14"/>
              </w:numPr>
              <w:spacing w:before="60" w:after="60"/>
              <w:rPr>
                <w:rFonts w:ascii="Arial" w:hAnsi="Arial" w:cs="Arial"/>
              </w:rPr>
            </w:pPr>
            <w:r w:rsidRPr="00833ADB">
              <w:rPr>
                <w:rFonts w:ascii="Arial" w:eastAsia="Arial" w:hAnsi="Arial" w:cs="Arial"/>
                <w:color w:val="000000"/>
                <w:sz w:val="22"/>
                <w:szCs w:val="22"/>
              </w:rPr>
              <w:t>Discussion forum #</w:t>
            </w:r>
            <w:r w:rsidR="00D42262">
              <w:rPr>
                <w:rFonts w:ascii="Arial" w:eastAsia="Arial" w:hAnsi="Arial" w:cs="Arial"/>
                <w:color w:val="000000"/>
                <w:sz w:val="22"/>
                <w:szCs w:val="22"/>
              </w:rPr>
              <w:t>2</w:t>
            </w:r>
          </w:p>
        </w:tc>
      </w:tr>
      <w:tr w:rsidR="00950E24" w:rsidRPr="00D3245C" w14:paraId="45E6B836"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FC5E5DD" w14:textId="77777777" w:rsidR="00950E24" w:rsidRPr="00D3245C" w:rsidRDefault="00000000">
            <w:pPr>
              <w:spacing w:before="60" w:after="60"/>
              <w:jc w:val="center"/>
              <w:rPr>
                <w:rFonts w:ascii="Arial" w:hAnsi="Arial" w:cs="Arial"/>
              </w:rPr>
            </w:pPr>
            <w:bookmarkStart w:id="3" w:name="_Hlk219507126"/>
            <w:bookmarkEnd w:id="2"/>
            <w:r w:rsidRPr="00D3245C">
              <w:rPr>
                <w:rFonts w:ascii="Arial" w:eastAsia="Arial" w:hAnsi="Arial" w:cs="Arial"/>
                <w:b/>
                <w:bCs/>
                <w:color w:val="FFFFFF"/>
                <w:sz w:val="22"/>
                <w:szCs w:val="22"/>
              </w:rPr>
              <w:t>WEEK 4</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6102EF8" w14:textId="0A84F91F" w:rsidR="00950E24" w:rsidRPr="002A2885" w:rsidRDefault="00D515F7">
            <w:pPr>
              <w:spacing w:before="60" w:after="60"/>
              <w:rPr>
                <w:rFonts w:ascii="Arial" w:hAnsi="Arial" w:cs="Arial"/>
                <w:b/>
                <w:bCs/>
              </w:rPr>
            </w:pPr>
            <w:r>
              <w:rPr>
                <w:rFonts w:ascii="Arial" w:hAnsi="Arial" w:cs="Arial"/>
              </w:rPr>
              <w:t xml:space="preserve"> </w:t>
            </w:r>
            <w:r w:rsidR="002A2885" w:rsidRPr="002A2885">
              <w:rPr>
                <w:rFonts w:ascii="Arial" w:hAnsi="Arial" w:cs="Arial"/>
                <w:b/>
                <w:bCs/>
                <w:color w:val="FFFFFF" w:themeColor="background1"/>
                <w:sz w:val="22"/>
                <w:szCs w:val="22"/>
              </w:rPr>
              <w:t xml:space="preserve">Project Team Formation in the Initiation </w:t>
            </w:r>
            <w:r w:rsidR="00AF52A7" w:rsidRPr="002A2885">
              <w:rPr>
                <w:rFonts w:ascii="Arial" w:hAnsi="Arial" w:cs="Arial"/>
                <w:b/>
                <w:bCs/>
                <w:color w:val="FFFFFF" w:themeColor="background1"/>
                <w:sz w:val="24"/>
                <w:szCs w:val="24"/>
              </w:rPr>
              <w:t xml:space="preserve"> </w:t>
            </w:r>
            <w:r w:rsidRPr="002A2885">
              <w:rPr>
                <w:rFonts w:ascii="Arial" w:hAnsi="Arial" w:cs="Arial"/>
                <w:b/>
                <w:bCs/>
                <w:color w:val="FFFFFF" w:themeColor="background1"/>
                <w:sz w:val="24"/>
                <w:szCs w:val="24"/>
              </w:rPr>
              <w:t xml:space="preserve">   </w:t>
            </w:r>
          </w:p>
        </w:tc>
      </w:tr>
      <w:tr w:rsidR="00950E24" w:rsidRPr="00D3245C" w14:paraId="1D13609B"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F35BA79"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B028C4A" w14:textId="12294F36" w:rsidR="003475DA" w:rsidRDefault="00AD5603" w:rsidP="00E924BA">
            <w:pPr>
              <w:pStyle w:val="ListParagraph"/>
              <w:numPr>
                <w:ilvl w:val="0"/>
                <w:numId w:val="16"/>
              </w:numPr>
              <w:spacing w:before="60" w:after="60"/>
              <w:rPr>
                <w:rFonts w:ascii="Arial" w:hAnsi="Arial" w:cs="Arial"/>
                <w:sz w:val="22"/>
                <w:szCs w:val="22"/>
              </w:rPr>
            </w:pPr>
            <w:r>
              <w:rPr>
                <w:rFonts w:ascii="Arial" w:hAnsi="Arial" w:cs="Arial"/>
                <w:sz w:val="22"/>
                <w:szCs w:val="22"/>
              </w:rPr>
              <w:t xml:space="preserve">Team performance domain </w:t>
            </w:r>
          </w:p>
          <w:p w14:paraId="18761A81" w14:textId="77777777" w:rsidR="00463552" w:rsidRDefault="00AD5603" w:rsidP="00E924BA">
            <w:pPr>
              <w:pStyle w:val="ListParagraph"/>
              <w:numPr>
                <w:ilvl w:val="0"/>
                <w:numId w:val="16"/>
              </w:numPr>
              <w:spacing w:before="60" w:after="60"/>
              <w:rPr>
                <w:rFonts w:ascii="Arial" w:hAnsi="Arial" w:cs="Arial"/>
                <w:sz w:val="22"/>
                <w:szCs w:val="22"/>
              </w:rPr>
            </w:pPr>
            <w:r>
              <w:rPr>
                <w:rFonts w:ascii="Arial" w:hAnsi="Arial" w:cs="Arial"/>
                <w:sz w:val="22"/>
                <w:szCs w:val="22"/>
              </w:rPr>
              <w:t>Team formation at the project initiation stage</w:t>
            </w:r>
          </w:p>
          <w:p w14:paraId="4BE92E05" w14:textId="0FCA084B" w:rsidR="00AD5603" w:rsidRDefault="00463552" w:rsidP="00E924BA">
            <w:pPr>
              <w:pStyle w:val="ListParagraph"/>
              <w:numPr>
                <w:ilvl w:val="0"/>
                <w:numId w:val="16"/>
              </w:numPr>
              <w:spacing w:before="60" w:after="60"/>
              <w:rPr>
                <w:rFonts w:ascii="Arial" w:hAnsi="Arial" w:cs="Arial"/>
                <w:sz w:val="22"/>
                <w:szCs w:val="22"/>
              </w:rPr>
            </w:pPr>
            <w:r>
              <w:rPr>
                <w:rFonts w:ascii="Arial" w:hAnsi="Arial" w:cs="Arial"/>
                <w:sz w:val="22"/>
                <w:szCs w:val="22"/>
              </w:rPr>
              <w:t>Team charter</w:t>
            </w:r>
            <w:r w:rsidR="00AD5603">
              <w:rPr>
                <w:rFonts w:ascii="Arial" w:hAnsi="Arial" w:cs="Arial"/>
                <w:sz w:val="22"/>
                <w:szCs w:val="22"/>
              </w:rPr>
              <w:t xml:space="preserve"> </w:t>
            </w:r>
          </w:p>
          <w:p w14:paraId="3C0EDE8B" w14:textId="5DF64606" w:rsidR="00AD5603" w:rsidRDefault="00AD5603" w:rsidP="00E924BA">
            <w:pPr>
              <w:pStyle w:val="ListParagraph"/>
              <w:numPr>
                <w:ilvl w:val="0"/>
                <w:numId w:val="16"/>
              </w:numPr>
              <w:spacing w:before="60" w:after="60"/>
              <w:rPr>
                <w:rFonts w:ascii="Arial" w:hAnsi="Arial" w:cs="Arial"/>
                <w:sz w:val="22"/>
                <w:szCs w:val="22"/>
              </w:rPr>
            </w:pPr>
            <w:r>
              <w:rPr>
                <w:rFonts w:ascii="Arial" w:hAnsi="Arial" w:cs="Arial"/>
                <w:sz w:val="22"/>
                <w:szCs w:val="22"/>
              </w:rPr>
              <w:t>Interpersonal conflict</w:t>
            </w:r>
          </w:p>
          <w:p w14:paraId="0B3F790B" w14:textId="5C682FB7" w:rsidR="00E924BA" w:rsidRPr="00E924BA" w:rsidRDefault="00AD5603" w:rsidP="00AD5603">
            <w:pPr>
              <w:pStyle w:val="ListParagraph"/>
              <w:numPr>
                <w:ilvl w:val="0"/>
                <w:numId w:val="16"/>
              </w:numPr>
              <w:spacing w:before="60" w:after="60"/>
              <w:rPr>
                <w:rFonts w:ascii="Arial" w:hAnsi="Arial" w:cs="Arial"/>
              </w:rPr>
            </w:pPr>
            <w:r w:rsidRPr="00AD5603">
              <w:rPr>
                <w:rFonts w:ascii="Arial" w:hAnsi="Arial" w:cs="Arial"/>
                <w:sz w:val="22"/>
                <w:szCs w:val="22"/>
              </w:rPr>
              <w:t xml:space="preserve">Roles and responsibilities </w:t>
            </w:r>
            <w:r w:rsidR="00E924BA" w:rsidRPr="00E924BA">
              <w:rPr>
                <w:rFonts w:ascii="Arial" w:hAnsi="Arial" w:cs="Arial"/>
                <w:sz w:val="22"/>
                <w:szCs w:val="22"/>
              </w:rPr>
              <w:t xml:space="preserve"> </w:t>
            </w:r>
          </w:p>
        </w:tc>
      </w:tr>
      <w:tr w:rsidR="00950E24" w:rsidRPr="00D3245C" w14:paraId="74BB1D08" w14:textId="77777777" w:rsidTr="00833ADB">
        <w:tc>
          <w:tcPr>
            <w:tcW w:w="1761" w:type="dxa"/>
            <w:tcBorders>
              <w:top w:val="single" w:sz="1" w:space="0" w:color="CCCCCC"/>
              <w:left w:val="single" w:sz="1" w:space="0" w:color="CCCCCC"/>
              <w:bottom w:val="single" w:sz="1" w:space="0" w:color="CCCCCC"/>
              <w:right w:val="single" w:sz="1" w:space="0" w:color="CCCCCC"/>
            </w:tcBorders>
            <w:vAlign w:val="center"/>
          </w:tcPr>
          <w:p w14:paraId="0B6DEA56"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4E916FB6" w14:textId="1993F270" w:rsidR="003475DA" w:rsidRDefault="003475DA" w:rsidP="003475DA">
            <w:pPr>
              <w:pStyle w:val="ListParagraph"/>
              <w:numPr>
                <w:ilvl w:val="0"/>
                <w:numId w:val="26"/>
              </w:numPr>
              <w:spacing w:before="60" w:after="60"/>
              <w:rPr>
                <w:rFonts w:ascii="Arial" w:eastAsia="Arial" w:hAnsi="Arial" w:cs="Arial"/>
                <w:color w:val="000000"/>
                <w:sz w:val="22"/>
                <w:szCs w:val="22"/>
              </w:rPr>
            </w:pPr>
            <w:r w:rsidRPr="009B0458">
              <w:rPr>
                <w:rFonts w:ascii="Arial" w:eastAsia="Arial" w:hAnsi="Arial" w:cs="Arial"/>
                <w:color w:val="000000"/>
                <w:sz w:val="22"/>
                <w:szCs w:val="22"/>
              </w:rPr>
              <w:t>PMBOK</w:t>
            </w:r>
            <w:r w:rsidRPr="009B0458">
              <w:rPr>
                <w:rFonts w:ascii="Arial" w:eastAsia="Arial" w:hAnsi="Arial" w:cs="Arial"/>
              </w:rPr>
              <w:t>®</w:t>
            </w:r>
            <w:r w:rsidRPr="009B0458">
              <w:rPr>
                <w:rFonts w:ascii="Arial" w:eastAsia="Arial" w:hAnsi="Arial" w:cs="Arial"/>
                <w:color w:val="000000"/>
                <w:sz w:val="22"/>
                <w:szCs w:val="22"/>
              </w:rPr>
              <w:t xml:space="preserve"> 8</w:t>
            </w:r>
            <w:r w:rsidRPr="009B0458">
              <w:rPr>
                <w:rFonts w:ascii="Arial" w:eastAsia="Arial" w:hAnsi="Arial" w:cs="Arial"/>
                <w:color w:val="000000"/>
                <w:sz w:val="22"/>
                <w:szCs w:val="22"/>
                <w:vertAlign w:val="superscript"/>
              </w:rPr>
              <w:t>th</w:t>
            </w:r>
            <w:r w:rsidRPr="009B0458">
              <w:rPr>
                <w:rFonts w:ascii="Arial" w:eastAsia="Arial" w:hAnsi="Arial" w:cs="Arial"/>
                <w:color w:val="000000"/>
                <w:sz w:val="22"/>
                <w:szCs w:val="22"/>
              </w:rPr>
              <w:t xml:space="preserve"> edition: </w:t>
            </w:r>
          </w:p>
          <w:p w14:paraId="3C7783AA" w14:textId="5C39A69F" w:rsidR="003475DA" w:rsidRDefault="003475DA" w:rsidP="003475DA">
            <w:pPr>
              <w:pStyle w:val="ListParagraph"/>
              <w:numPr>
                <w:ilvl w:val="1"/>
                <w:numId w:val="26"/>
              </w:numPr>
              <w:spacing w:before="60" w:after="60"/>
              <w:rPr>
                <w:rFonts w:ascii="Arial" w:eastAsia="Arial" w:hAnsi="Arial" w:cs="Arial"/>
                <w:color w:val="000000"/>
                <w:sz w:val="22"/>
                <w:szCs w:val="22"/>
              </w:rPr>
            </w:pPr>
            <w:r>
              <w:rPr>
                <w:rFonts w:ascii="Arial" w:eastAsia="Arial" w:hAnsi="Arial" w:cs="Arial"/>
                <w:color w:val="000000"/>
                <w:sz w:val="22"/>
                <w:szCs w:val="22"/>
              </w:rPr>
              <w:t xml:space="preserve">Section 3, 3.3.8 – Build an empowered culture </w:t>
            </w:r>
          </w:p>
          <w:p w14:paraId="3CF5E91C" w14:textId="77777777" w:rsidR="003475DA" w:rsidRPr="00B85B8C" w:rsidRDefault="003475DA" w:rsidP="003475DA">
            <w:pPr>
              <w:pStyle w:val="Bibliography"/>
              <w:numPr>
                <w:ilvl w:val="0"/>
                <w:numId w:val="26"/>
              </w:numPr>
              <w:rPr>
                <w:rFonts w:ascii="Arial" w:hAnsi="Arial" w:cs="Arial"/>
                <w:noProof/>
                <w:sz w:val="20"/>
                <w:szCs w:val="20"/>
              </w:rPr>
            </w:pPr>
            <w:r w:rsidRPr="00B85B8C">
              <w:rPr>
                <w:rFonts w:ascii="Arial" w:hAnsi="Arial" w:cs="Arial"/>
                <w:color w:val="333333"/>
                <w:sz w:val="22"/>
                <w:szCs w:val="22"/>
                <w:shd w:val="clear" w:color="auto" w:fill="FFFFFF"/>
              </w:rPr>
              <w:t>Agne, R. R. (2007). Reframing practices in moral conflict: interaction problems in the negotiation standoff at Waco. </w:t>
            </w:r>
            <w:r w:rsidRPr="00B85B8C">
              <w:rPr>
                <w:rFonts w:ascii="Arial" w:hAnsi="Arial" w:cs="Arial"/>
                <w:i/>
                <w:iCs/>
                <w:color w:val="333333"/>
                <w:sz w:val="22"/>
                <w:szCs w:val="22"/>
                <w:shd w:val="clear" w:color="auto" w:fill="FFFFFF"/>
              </w:rPr>
              <w:t>Discourse &amp; Society</w:t>
            </w:r>
            <w:r w:rsidRPr="00B85B8C">
              <w:rPr>
                <w:rFonts w:ascii="Arial" w:hAnsi="Arial" w:cs="Arial"/>
                <w:color w:val="333333"/>
                <w:sz w:val="22"/>
                <w:szCs w:val="22"/>
                <w:shd w:val="clear" w:color="auto" w:fill="FFFFFF"/>
              </w:rPr>
              <w:t>, </w:t>
            </w:r>
            <w:r w:rsidRPr="00B85B8C">
              <w:rPr>
                <w:rFonts w:ascii="Arial" w:hAnsi="Arial" w:cs="Arial"/>
                <w:i/>
                <w:iCs/>
                <w:color w:val="333333"/>
                <w:sz w:val="22"/>
                <w:szCs w:val="22"/>
                <w:shd w:val="clear" w:color="auto" w:fill="FFFFFF"/>
              </w:rPr>
              <w:t>18</w:t>
            </w:r>
            <w:r w:rsidRPr="00B85B8C">
              <w:rPr>
                <w:rFonts w:ascii="Arial" w:hAnsi="Arial" w:cs="Arial"/>
                <w:color w:val="333333"/>
                <w:sz w:val="22"/>
                <w:szCs w:val="22"/>
                <w:shd w:val="clear" w:color="auto" w:fill="FFFFFF"/>
              </w:rPr>
              <w:t>(5), 549-578. </w:t>
            </w:r>
            <w:hyperlink r:id="rId14" w:history="1">
              <w:r w:rsidRPr="00B85B8C">
                <w:rPr>
                  <w:rStyle w:val="Hyperlink"/>
                  <w:rFonts w:ascii="Arial" w:hAnsi="Arial" w:cs="Arial"/>
                  <w:color w:val="046FF8"/>
                  <w:sz w:val="22"/>
                  <w:szCs w:val="22"/>
                  <w:shd w:val="clear" w:color="auto" w:fill="FFFFFF"/>
                </w:rPr>
                <w:t>https://doi.org/10.1177/0957926507079634</w:t>
              </w:r>
            </w:hyperlink>
            <w:r w:rsidRPr="00B85B8C">
              <w:rPr>
                <w:rFonts w:ascii="Arial" w:hAnsi="Arial" w:cs="Arial"/>
                <w:color w:val="333333"/>
                <w:sz w:val="22"/>
                <w:szCs w:val="22"/>
                <w:shd w:val="clear" w:color="auto" w:fill="FFFFFF"/>
              </w:rPr>
              <w:t> </w:t>
            </w:r>
            <w:r>
              <w:rPr>
                <w:rFonts w:ascii="Arial" w:hAnsi="Arial" w:cs="Arial"/>
                <w:color w:val="333333"/>
                <w:sz w:val="22"/>
                <w:szCs w:val="22"/>
                <w:shd w:val="clear" w:color="auto" w:fill="FFFFFF"/>
              </w:rPr>
              <w:t xml:space="preserve"> </w:t>
            </w:r>
          </w:p>
          <w:p w14:paraId="0D2D5BCA" w14:textId="77777777" w:rsidR="003475DA" w:rsidRPr="00823D46" w:rsidRDefault="003475DA" w:rsidP="003475DA">
            <w:pPr>
              <w:pStyle w:val="Bibliography"/>
              <w:numPr>
                <w:ilvl w:val="0"/>
                <w:numId w:val="26"/>
              </w:numPr>
              <w:rPr>
                <w:rFonts w:ascii="Arial" w:hAnsi="Arial" w:cs="Arial"/>
                <w:noProof/>
                <w:sz w:val="22"/>
                <w:szCs w:val="22"/>
              </w:rPr>
            </w:pPr>
            <w:r w:rsidRPr="00823D46">
              <w:rPr>
                <w:rFonts w:ascii="Arial" w:hAnsi="Arial" w:cs="Arial"/>
                <w:noProof/>
                <w:sz w:val="22"/>
                <w:szCs w:val="22"/>
              </w:rPr>
              <w:t xml:space="preserve">Ellis, D. (2005). </w:t>
            </w:r>
            <w:r w:rsidRPr="00823D46">
              <w:rPr>
                <w:rFonts w:ascii="Arial" w:hAnsi="Arial" w:cs="Arial"/>
                <w:i/>
                <w:iCs/>
                <w:noProof/>
                <w:sz w:val="22"/>
                <w:szCs w:val="22"/>
              </w:rPr>
              <w:t>Conflict resolution .</w:t>
            </w:r>
            <w:r w:rsidRPr="00823D46">
              <w:rPr>
                <w:rFonts w:ascii="Arial" w:hAnsi="Arial" w:cs="Arial"/>
                <w:noProof/>
                <w:sz w:val="22"/>
                <w:szCs w:val="22"/>
              </w:rPr>
              <w:t xml:space="preserve"> Edmond Montgomery Publications.</w:t>
            </w:r>
          </w:p>
          <w:p w14:paraId="12C3986C" w14:textId="1F240D70" w:rsidR="003475DA" w:rsidRPr="003475DA" w:rsidRDefault="003475DA" w:rsidP="003475DA">
            <w:pPr>
              <w:pStyle w:val="Bibliography"/>
              <w:numPr>
                <w:ilvl w:val="0"/>
                <w:numId w:val="26"/>
              </w:numPr>
              <w:rPr>
                <w:rFonts w:ascii="Arial" w:hAnsi="Arial" w:cs="Arial"/>
                <w:noProof/>
                <w:sz w:val="22"/>
                <w:szCs w:val="22"/>
              </w:rPr>
            </w:pPr>
            <w:r w:rsidRPr="00DF388A">
              <w:rPr>
                <w:rFonts w:ascii="Arial" w:hAnsi="Arial" w:cs="Arial"/>
                <w:sz w:val="22"/>
                <w:szCs w:val="22"/>
              </w:rPr>
              <w:t xml:space="preserve">Giannone, M., &amp; SanPietro, L. (2025). </w:t>
            </w:r>
            <w:r w:rsidRPr="00DF388A">
              <w:rPr>
                <w:rStyle w:val="Emphasis"/>
                <w:rFonts w:ascii="Arial" w:hAnsi="Arial" w:cs="Arial"/>
                <w:sz w:val="22"/>
                <w:szCs w:val="22"/>
              </w:rPr>
              <w:t>Euro-Idol</w:t>
            </w:r>
            <w:r w:rsidRPr="00DF388A">
              <w:rPr>
                <w:rFonts w:ascii="Arial" w:hAnsi="Arial" w:cs="Arial"/>
                <w:sz w:val="22"/>
                <w:szCs w:val="22"/>
              </w:rPr>
              <w:t xml:space="preserve"> [Negotiation simulation]. Program on Negotiation at Harvard Law School. </w:t>
            </w:r>
            <w:hyperlink r:id="rId15" w:tgtFrame="_new" w:history="1">
              <w:r w:rsidRPr="00DF388A">
                <w:rPr>
                  <w:rStyle w:val="Hyperlink"/>
                  <w:rFonts w:ascii="Arial" w:hAnsi="Arial" w:cs="Arial"/>
                  <w:sz w:val="22"/>
                  <w:szCs w:val="22"/>
                </w:rPr>
                <w:t>https://www.pon.harvard.edu/daily/teaching-negotiation-daily/new-simulation-euro-idol/</w:t>
              </w:r>
            </w:hyperlink>
          </w:p>
        </w:tc>
      </w:tr>
      <w:tr w:rsidR="00950E24" w:rsidRPr="00D3245C" w14:paraId="3CF58750"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955A5C8"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lastRenderedPageBreak/>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23D22DE"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Synchronous: </w:t>
            </w:r>
          </w:p>
          <w:p w14:paraId="45F957D0" w14:textId="77777777" w:rsidR="00AD5603" w:rsidRDefault="00A9123B" w:rsidP="008D026E">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Discussions</w:t>
            </w:r>
            <w:r w:rsidR="005163C3">
              <w:rPr>
                <w:rFonts w:ascii="Arial" w:eastAsia="Arial" w:hAnsi="Arial" w:cs="Arial"/>
                <w:color w:val="000000"/>
                <w:sz w:val="22"/>
                <w:szCs w:val="22"/>
              </w:rPr>
              <w:t xml:space="preserve"> on</w:t>
            </w:r>
            <w:r w:rsidR="00AD5603">
              <w:rPr>
                <w:rFonts w:ascii="Arial" w:eastAsia="Arial" w:hAnsi="Arial" w:cs="Arial"/>
                <w:color w:val="000000"/>
                <w:sz w:val="22"/>
                <w:szCs w:val="22"/>
              </w:rPr>
              <w:t>:</w:t>
            </w:r>
          </w:p>
          <w:p w14:paraId="1F9586F5" w14:textId="77777777" w:rsidR="0011389D" w:rsidRDefault="0011389D" w:rsidP="00AD5603">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Establishing role clarity and leadership approach </w:t>
            </w:r>
          </w:p>
          <w:p w14:paraId="04ACF246" w14:textId="77777777" w:rsidR="00463552" w:rsidRDefault="0011389D" w:rsidP="0011389D">
            <w:pPr>
              <w:pStyle w:val="ListParagraph"/>
              <w:numPr>
                <w:ilvl w:val="1"/>
                <w:numId w:val="12"/>
              </w:numPr>
              <w:spacing w:before="60" w:after="60"/>
              <w:rPr>
                <w:rFonts w:ascii="Arial" w:eastAsia="Arial" w:hAnsi="Arial" w:cs="Arial"/>
                <w:color w:val="000000"/>
                <w:sz w:val="22"/>
                <w:szCs w:val="22"/>
              </w:rPr>
            </w:pPr>
            <w:r w:rsidRPr="0011389D">
              <w:rPr>
                <w:rFonts w:ascii="Arial" w:eastAsia="Arial" w:hAnsi="Arial" w:cs="Arial"/>
                <w:color w:val="000000"/>
                <w:sz w:val="22"/>
                <w:szCs w:val="22"/>
              </w:rPr>
              <w:t xml:space="preserve">Team environment before planning details </w:t>
            </w:r>
            <w:r w:rsidR="00F14836" w:rsidRPr="0011389D">
              <w:rPr>
                <w:rFonts w:ascii="Arial" w:eastAsia="Arial" w:hAnsi="Arial" w:cs="Arial"/>
                <w:color w:val="000000"/>
                <w:sz w:val="22"/>
                <w:szCs w:val="22"/>
              </w:rPr>
              <w:t xml:space="preserve">  </w:t>
            </w:r>
          </w:p>
          <w:p w14:paraId="0C252247" w14:textId="2A651F0A" w:rsidR="008D026E" w:rsidRPr="0011389D" w:rsidRDefault="00463552" w:rsidP="0011389D">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The importance of a team charter </w:t>
            </w:r>
            <w:r w:rsidR="007A59EA">
              <w:rPr>
                <w:rFonts w:ascii="Arial" w:eastAsia="Arial" w:hAnsi="Arial" w:cs="Arial"/>
                <w:color w:val="000000"/>
                <w:sz w:val="22"/>
                <w:szCs w:val="22"/>
              </w:rPr>
              <w:t xml:space="preserve">                         </w:t>
            </w:r>
            <w:r w:rsidR="008D026E" w:rsidRPr="0011389D">
              <w:rPr>
                <w:rFonts w:ascii="Arial" w:eastAsia="Arial" w:hAnsi="Arial" w:cs="Arial"/>
                <w:color w:val="000000"/>
                <w:sz w:val="22"/>
                <w:szCs w:val="22"/>
              </w:rPr>
              <w:t xml:space="preserve"> </w:t>
            </w:r>
          </w:p>
          <w:p w14:paraId="30AE3BCA"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Asynchronous: </w:t>
            </w:r>
          </w:p>
          <w:p w14:paraId="3DE50735" w14:textId="6D1746E9" w:rsidR="00833ADB" w:rsidRDefault="00833ADB" w:rsidP="00833ADB">
            <w:pPr>
              <w:pStyle w:val="ListParagraph"/>
              <w:numPr>
                <w:ilvl w:val="0"/>
                <w:numId w:val="14"/>
              </w:numPr>
              <w:spacing w:before="60" w:after="60"/>
              <w:rPr>
                <w:rFonts w:ascii="Arial" w:eastAsia="Arial" w:hAnsi="Arial" w:cs="Arial"/>
                <w:color w:val="000000"/>
                <w:sz w:val="22"/>
                <w:szCs w:val="22"/>
              </w:rPr>
            </w:pPr>
            <w:r w:rsidRPr="00833ADB">
              <w:rPr>
                <w:rFonts w:ascii="Arial" w:eastAsia="Arial" w:hAnsi="Arial" w:cs="Arial"/>
                <w:color w:val="000000"/>
                <w:sz w:val="22"/>
                <w:szCs w:val="22"/>
              </w:rPr>
              <w:t>Week</w:t>
            </w:r>
            <w:r>
              <w:rPr>
                <w:rFonts w:ascii="Arial" w:eastAsia="Arial" w:hAnsi="Arial" w:cs="Arial"/>
                <w:color w:val="000000"/>
                <w:sz w:val="22"/>
                <w:szCs w:val="22"/>
              </w:rPr>
              <w:t xml:space="preserve"> 4 </w:t>
            </w:r>
            <w:r w:rsidRPr="00833ADB">
              <w:rPr>
                <w:rFonts w:ascii="Arial" w:eastAsia="Arial" w:hAnsi="Arial" w:cs="Arial"/>
                <w:color w:val="000000"/>
                <w:sz w:val="22"/>
                <w:szCs w:val="22"/>
              </w:rPr>
              <w:t>Quiz</w:t>
            </w:r>
          </w:p>
          <w:p w14:paraId="0959875B" w14:textId="77777777" w:rsidR="00950E24" w:rsidRDefault="00833ADB" w:rsidP="00833ADB">
            <w:pPr>
              <w:pStyle w:val="ListParagraph"/>
              <w:numPr>
                <w:ilvl w:val="0"/>
                <w:numId w:val="14"/>
              </w:numPr>
              <w:spacing w:before="60" w:after="60"/>
              <w:rPr>
                <w:rFonts w:ascii="Arial" w:eastAsia="Arial" w:hAnsi="Arial" w:cs="Arial"/>
                <w:color w:val="000000"/>
                <w:sz w:val="22"/>
                <w:szCs w:val="22"/>
              </w:rPr>
            </w:pPr>
            <w:r w:rsidRPr="00833ADB">
              <w:rPr>
                <w:rFonts w:ascii="Arial" w:eastAsia="Arial" w:hAnsi="Arial" w:cs="Arial"/>
                <w:color w:val="000000"/>
                <w:sz w:val="22"/>
                <w:szCs w:val="22"/>
              </w:rPr>
              <w:t>Discussion forum #</w:t>
            </w:r>
            <w:r w:rsidR="00D42262">
              <w:rPr>
                <w:rFonts w:ascii="Arial" w:eastAsia="Arial" w:hAnsi="Arial" w:cs="Arial"/>
                <w:color w:val="000000"/>
                <w:sz w:val="22"/>
                <w:szCs w:val="22"/>
              </w:rPr>
              <w:t>3</w:t>
            </w:r>
          </w:p>
          <w:p w14:paraId="75C5B674" w14:textId="26A695CA" w:rsidR="008911B4" w:rsidRPr="00833ADB" w:rsidRDefault="008911B4" w:rsidP="00833ADB">
            <w:pPr>
              <w:pStyle w:val="ListParagraph"/>
              <w:numPr>
                <w:ilvl w:val="0"/>
                <w:numId w:val="14"/>
              </w:numPr>
              <w:spacing w:before="60" w:after="60"/>
              <w:rPr>
                <w:rFonts w:ascii="Arial" w:eastAsia="Arial" w:hAnsi="Arial" w:cs="Arial"/>
                <w:color w:val="000000"/>
                <w:sz w:val="22"/>
                <w:szCs w:val="22"/>
              </w:rPr>
            </w:pPr>
            <w:r>
              <w:rPr>
                <w:rFonts w:ascii="Arial" w:eastAsia="Arial" w:hAnsi="Arial" w:cs="Arial"/>
                <w:color w:val="000000"/>
                <w:sz w:val="22"/>
                <w:szCs w:val="22"/>
              </w:rPr>
              <w:t xml:space="preserve">Executive Brief – Case Study </w:t>
            </w:r>
          </w:p>
        </w:tc>
      </w:tr>
      <w:bookmarkEnd w:id="3"/>
      <w:tr w:rsidR="003B266E" w:rsidRPr="00D3245C" w14:paraId="5E3CB905"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64C75AC" w14:textId="77777777" w:rsidR="003B266E" w:rsidRPr="00D3245C" w:rsidRDefault="003B266E" w:rsidP="00AB3B7B">
            <w:pPr>
              <w:spacing w:before="60" w:after="60"/>
              <w:jc w:val="center"/>
              <w:rPr>
                <w:rFonts w:ascii="Arial" w:hAnsi="Arial" w:cs="Arial"/>
              </w:rPr>
            </w:pPr>
            <w:r w:rsidRPr="00D3245C">
              <w:rPr>
                <w:rFonts w:ascii="Arial" w:eastAsia="Arial" w:hAnsi="Arial" w:cs="Arial"/>
                <w:b/>
                <w:bCs/>
                <w:color w:val="FFFFFF"/>
                <w:sz w:val="22"/>
                <w:szCs w:val="22"/>
              </w:rPr>
              <w:t>WEEK 5</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E4AFF9B" w14:textId="0D47090A" w:rsidR="003B266E" w:rsidRPr="00146265" w:rsidRDefault="00146265" w:rsidP="00AB3B7B">
            <w:pPr>
              <w:spacing w:before="60" w:after="60"/>
              <w:rPr>
                <w:rFonts w:ascii="Arial" w:hAnsi="Arial" w:cs="Arial"/>
                <w:b/>
                <w:bCs/>
              </w:rPr>
            </w:pPr>
            <w:r>
              <w:rPr>
                <w:rFonts w:ascii="Arial" w:hAnsi="Arial" w:cs="Arial"/>
              </w:rPr>
              <w:t xml:space="preserve"> </w:t>
            </w:r>
            <w:r w:rsidR="008911B4">
              <w:rPr>
                <w:rFonts w:ascii="Arial" w:hAnsi="Arial" w:cs="Arial"/>
                <w:b/>
                <w:bCs/>
                <w:color w:val="FFFFFF" w:themeColor="background1"/>
                <w:sz w:val="22"/>
                <w:szCs w:val="22"/>
              </w:rPr>
              <w:t xml:space="preserve">Term Project – Case Study </w:t>
            </w:r>
            <w:r w:rsidRPr="00146265">
              <w:rPr>
                <w:rFonts w:ascii="Arial" w:hAnsi="Arial" w:cs="Arial"/>
                <w:b/>
                <w:bCs/>
                <w:color w:val="FFFFFF" w:themeColor="background1"/>
                <w:sz w:val="22"/>
                <w:szCs w:val="22"/>
              </w:rPr>
              <w:t xml:space="preserve"> </w:t>
            </w:r>
          </w:p>
        </w:tc>
      </w:tr>
      <w:tr w:rsidR="003B266E" w:rsidRPr="00D3245C" w14:paraId="2B38546A"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A92DB3E" w14:textId="77777777" w:rsidR="003B266E" w:rsidRPr="00D3245C" w:rsidRDefault="003B266E" w:rsidP="00AB3B7B">
            <w:pPr>
              <w:spacing w:before="60" w:after="60"/>
              <w:rPr>
                <w:rFonts w:ascii="Arial" w:hAnsi="Arial" w:cs="Arial"/>
              </w:rPr>
            </w:pPr>
            <w:r w:rsidRPr="00D3245C">
              <w:rPr>
                <w:rFonts w:ascii="Arial" w:eastAsia="Arial" w:hAnsi="Arial" w:cs="Arial"/>
                <w:b/>
                <w:bCs/>
                <w:color w:val="000000"/>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EF1BEFA" w14:textId="77A459B4" w:rsidR="003B266E" w:rsidRPr="004328BC" w:rsidRDefault="008911B4" w:rsidP="004328BC">
            <w:pPr>
              <w:pStyle w:val="ListParagraph"/>
              <w:numPr>
                <w:ilvl w:val="0"/>
                <w:numId w:val="11"/>
              </w:numPr>
              <w:spacing w:before="60" w:after="60"/>
              <w:rPr>
                <w:rFonts w:ascii="Arial" w:hAnsi="Arial" w:cs="Arial"/>
              </w:rPr>
            </w:pPr>
            <w:r>
              <w:rPr>
                <w:rFonts w:ascii="Arial" w:hAnsi="Arial" w:cs="Arial"/>
                <w:sz w:val="22"/>
                <w:szCs w:val="22"/>
              </w:rPr>
              <w:t xml:space="preserve">Reframing Practices in Moral Conflict  </w:t>
            </w:r>
            <w:r w:rsidRPr="004328BC">
              <w:rPr>
                <w:rFonts w:ascii="Arial" w:hAnsi="Arial" w:cs="Arial"/>
                <w:sz w:val="22"/>
                <w:szCs w:val="22"/>
              </w:rPr>
              <w:t xml:space="preserve"> </w:t>
            </w:r>
          </w:p>
        </w:tc>
      </w:tr>
      <w:tr w:rsidR="008911B4" w:rsidRPr="00D3245C" w14:paraId="28548ED2" w14:textId="77777777" w:rsidTr="002B3B0A">
        <w:tc>
          <w:tcPr>
            <w:tcW w:w="1761" w:type="dxa"/>
            <w:tcBorders>
              <w:top w:val="single" w:sz="1" w:space="0" w:color="CCCCCC"/>
              <w:left w:val="single" w:sz="1" w:space="0" w:color="CCCCCC"/>
              <w:bottom w:val="single" w:sz="1" w:space="0" w:color="CCCCCC"/>
              <w:right w:val="single" w:sz="1" w:space="0" w:color="CCCCCC"/>
            </w:tcBorders>
            <w:vAlign w:val="center"/>
          </w:tcPr>
          <w:p w14:paraId="2B0B26F3" w14:textId="77777777" w:rsidR="008911B4" w:rsidRPr="00D3245C" w:rsidRDefault="008911B4" w:rsidP="008911B4">
            <w:pPr>
              <w:spacing w:before="60" w:after="60"/>
              <w:rPr>
                <w:rFonts w:ascii="Arial" w:hAnsi="Arial" w:cs="Arial"/>
              </w:rPr>
            </w:pPr>
            <w:r w:rsidRPr="00D3245C">
              <w:rPr>
                <w:rFonts w:ascii="Arial" w:eastAsia="Arial" w:hAnsi="Arial" w:cs="Arial"/>
                <w:b/>
                <w:bCs/>
                <w:color w:val="000000"/>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65E1F3D8" w14:textId="6DA23A18" w:rsidR="008911B4" w:rsidRPr="008911B4" w:rsidRDefault="008911B4" w:rsidP="008911B4">
            <w:pPr>
              <w:pStyle w:val="ListParagraph"/>
              <w:numPr>
                <w:ilvl w:val="0"/>
                <w:numId w:val="11"/>
              </w:numPr>
              <w:spacing w:before="60" w:after="60"/>
              <w:rPr>
                <w:rFonts w:ascii="Arial" w:hAnsi="Arial" w:cs="Arial"/>
              </w:rPr>
            </w:pPr>
            <w:r w:rsidRPr="008911B4">
              <w:rPr>
                <w:rFonts w:ascii="Arial" w:hAnsi="Arial" w:cs="Arial"/>
                <w:color w:val="333333"/>
                <w:sz w:val="22"/>
                <w:szCs w:val="22"/>
                <w:shd w:val="clear" w:color="auto" w:fill="FFFFFF"/>
              </w:rPr>
              <w:t>Agne, R. R. (2007). Reframing practices in moral conflict: interaction problems in the negotiation standoff at Waco. </w:t>
            </w:r>
            <w:r w:rsidRPr="008911B4">
              <w:rPr>
                <w:rFonts w:ascii="Arial" w:hAnsi="Arial" w:cs="Arial"/>
                <w:i/>
                <w:iCs/>
                <w:color w:val="333333"/>
                <w:sz w:val="22"/>
                <w:szCs w:val="22"/>
                <w:shd w:val="clear" w:color="auto" w:fill="FFFFFF"/>
              </w:rPr>
              <w:t>Discourse &amp; Society</w:t>
            </w:r>
            <w:r w:rsidRPr="008911B4">
              <w:rPr>
                <w:rFonts w:ascii="Arial" w:hAnsi="Arial" w:cs="Arial"/>
                <w:color w:val="333333"/>
                <w:sz w:val="22"/>
                <w:szCs w:val="22"/>
                <w:shd w:val="clear" w:color="auto" w:fill="FFFFFF"/>
              </w:rPr>
              <w:t>, </w:t>
            </w:r>
            <w:r w:rsidRPr="008911B4">
              <w:rPr>
                <w:rFonts w:ascii="Arial" w:hAnsi="Arial" w:cs="Arial"/>
                <w:i/>
                <w:iCs/>
                <w:color w:val="333333"/>
                <w:sz w:val="22"/>
                <w:szCs w:val="22"/>
                <w:shd w:val="clear" w:color="auto" w:fill="FFFFFF"/>
              </w:rPr>
              <w:t>18</w:t>
            </w:r>
            <w:r w:rsidRPr="008911B4">
              <w:rPr>
                <w:rFonts w:ascii="Arial" w:hAnsi="Arial" w:cs="Arial"/>
                <w:color w:val="333333"/>
                <w:sz w:val="22"/>
                <w:szCs w:val="22"/>
                <w:shd w:val="clear" w:color="auto" w:fill="FFFFFF"/>
              </w:rPr>
              <w:t>(5), 549-578. </w:t>
            </w:r>
            <w:hyperlink r:id="rId16" w:history="1">
              <w:r w:rsidRPr="008911B4">
                <w:rPr>
                  <w:rStyle w:val="Hyperlink"/>
                  <w:rFonts w:ascii="Arial" w:hAnsi="Arial" w:cs="Arial"/>
                  <w:color w:val="046FF8"/>
                  <w:sz w:val="22"/>
                  <w:szCs w:val="22"/>
                  <w:shd w:val="clear" w:color="auto" w:fill="FFFFFF"/>
                </w:rPr>
                <w:t>https://doi.org/10.1177/0957926507079634</w:t>
              </w:r>
            </w:hyperlink>
          </w:p>
        </w:tc>
      </w:tr>
      <w:tr w:rsidR="008911B4" w:rsidRPr="00D3245C" w14:paraId="701B4A1D"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EF7D09A" w14:textId="77777777" w:rsidR="008911B4" w:rsidRPr="00D3245C" w:rsidRDefault="008911B4" w:rsidP="008911B4">
            <w:pPr>
              <w:spacing w:before="60" w:after="60"/>
              <w:rPr>
                <w:rFonts w:ascii="Arial" w:hAnsi="Arial" w:cs="Arial"/>
              </w:rPr>
            </w:pPr>
            <w:r w:rsidRPr="00D3245C">
              <w:rPr>
                <w:rFonts w:ascii="Arial" w:eastAsia="Arial" w:hAnsi="Arial" w:cs="Arial"/>
                <w:b/>
                <w:bCs/>
                <w:color w:val="000000"/>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766B0E7" w14:textId="77777777" w:rsidR="008911B4" w:rsidRPr="007C01E6" w:rsidRDefault="008911B4" w:rsidP="008911B4">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Synchronous: </w:t>
            </w:r>
          </w:p>
          <w:p w14:paraId="099D46F1" w14:textId="70B7A2A8" w:rsidR="008911B4" w:rsidRPr="0083719C" w:rsidRDefault="008911B4" w:rsidP="008911B4">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Project presentation </w:t>
            </w:r>
            <w:r w:rsidRPr="0083719C">
              <w:rPr>
                <w:rFonts w:ascii="Arial" w:eastAsia="Arial" w:hAnsi="Arial" w:cs="Arial"/>
                <w:color w:val="000000"/>
                <w:sz w:val="22"/>
                <w:szCs w:val="22"/>
              </w:rPr>
              <w:t xml:space="preserve"> </w:t>
            </w:r>
          </w:p>
          <w:p w14:paraId="71B747CA" w14:textId="77777777" w:rsidR="008911B4" w:rsidRPr="007C01E6" w:rsidRDefault="008911B4" w:rsidP="008911B4">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Asynchronous: </w:t>
            </w:r>
          </w:p>
          <w:p w14:paraId="1F4A1216" w14:textId="03487218" w:rsidR="008911B4" w:rsidRDefault="008911B4" w:rsidP="008911B4">
            <w:pPr>
              <w:pStyle w:val="ListParagraph"/>
              <w:numPr>
                <w:ilvl w:val="0"/>
                <w:numId w:val="14"/>
              </w:numPr>
              <w:spacing w:before="60" w:after="60"/>
              <w:rPr>
                <w:rFonts w:ascii="Arial" w:eastAsia="Arial" w:hAnsi="Arial" w:cs="Arial"/>
                <w:color w:val="000000"/>
                <w:sz w:val="22"/>
                <w:szCs w:val="22"/>
              </w:rPr>
            </w:pPr>
            <w:r>
              <w:rPr>
                <w:rFonts w:ascii="Arial" w:eastAsia="Arial" w:hAnsi="Arial" w:cs="Arial"/>
                <w:color w:val="000000"/>
                <w:sz w:val="22"/>
                <w:szCs w:val="22"/>
              </w:rPr>
              <w:t>Final written report</w:t>
            </w:r>
          </w:p>
          <w:p w14:paraId="140A7445" w14:textId="782FD822" w:rsidR="008911B4" w:rsidRPr="008911B4" w:rsidRDefault="008911B4" w:rsidP="008911B4">
            <w:pPr>
              <w:pStyle w:val="ListParagraph"/>
              <w:numPr>
                <w:ilvl w:val="0"/>
                <w:numId w:val="14"/>
              </w:numPr>
              <w:spacing w:before="60" w:after="60"/>
              <w:rPr>
                <w:rFonts w:ascii="Arial" w:eastAsia="Arial" w:hAnsi="Arial" w:cs="Arial"/>
                <w:color w:val="000000"/>
                <w:sz w:val="22"/>
                <w:szCs w:val="22"/>
              </w:rPr>
            </w:pPr>
            <w:r>
              <w:rPr>
                <w:rFonts w:ascii="Arial" w:eastAsia="Arial" w:hAnsi="Arial" w:cs="Arial"/>
                <w:color w:val="000000"/>
                <w:sz w:val="22"/>
                <w:szCs w:val="22"/>
              </w:rPr>
              <w:t>Peer evaluation</w:t>
            </w:r>
          </w:p>
        </w:tc>
      </w:tr>
    </w:tbl>
    <w:p w14:paraId="543E0025" w14:textId="0F0F1F30" w:rsidR="002B3B0A" w:rsidRDefault="00146265">
      <w:pPr>
        <w:spacing w:before="120"/>
        <w:rPr>
          <w:rFonts w:ascii="Arial" w:hAnsi="Arial" w:cs="Arial"/>
        </w:rPr>
      </w:pPr>
      <w:r>
        <w:rPr>
          <w:rFonts w:ascii="Arial" w:hAnsi="Arial" w:cs="Arial"/>
        </w:rPr>
        <w:t xml:space="preserve"> </w:t>
      </w:r>
    </w:p>
    <w:p w14:paraId="5D3F05D0" w14:textId="77777777" w:rsidR="00950E24" w:rsidRPr="00D3245C" w:rsidRDefault="00000000">
      <w:pPr>
        <w:pStyle w:val="Heading1"/>
        <w:rPr>
          <w:rFonts w:ascii="Arial" w:hAnsi="Arial" w:cs="Arial"/>
        </w:rPr>
      </w:pPr>
      <w:r w:rsidRPr="00D3245C">
        <w:rPr>
          <w:rFonts w:ascii="Arial" w:hAnsi="Arial" w:cs="Arial"/>
        </w:rPr>
        <w:t>6. ASSIGNMENT DESCRIPTIONS</w:t>
      </w:r>
    </w:p>
    <w:p w14:paraId="55CED534" w14:textId="77777777" w:rsidR="00950E24" w:rsidRPr="00D3245C" w:rsidRDefault="00000000">
      <w:pPr>
        <w:pStyle w:val="Heading2"/>
        <w:rPr>
          <w:rFonts w:ascii="Arial" w:hAnsi="Arial" w:cs="Arial"/>
        </w:rPr>
      </w:pPr>
      <w:r w:rsidRPr="00D3245C">
        <w:rPr>
          <w:rFonts w:ascii="Arial" w:hAnsi="Arial" w:cs="Arial"/>
        </w:rPr>
        <w:t>6.1 Participation &amp; Engagement (15%)</w:t>
      </w:r>
    </w:p>
    <w:p w14:paraId="7AD60128" w14:textId="77777777" w:rsidR="00950E24" w:rsidRPr="00D3245C" w:rsidRDefault="00000000">
      <w:pPr>
        <w:spacing w:before="120" w:after="60"/>
        <w:rPr>
          <w:rFonts w:ascii="Arial" w:hAnsi="Arial" w:cs="Arial"/>
        </w:rPr>
      </w:pPr>
      <w:r w:rsidRPr="00D3245C">
        <w:rPr>
          <w:rFonts w:ascii="Arial" w:eastAsia="Arial" w:hAnsi="Arial" w:cs="Arial"/>
          <w:b/>
          <w:bCs/>
          <w:sz w:val="22"/>
          <w:szCs w:val="22"/>
        </w:rPr>
        <w:t xml:space="preserve">Objective: </w:t>
      </w:r>
      <w:r w:rsidRPr="00D3245C">
        <w:rPr>
          <w:rFonts w:ascii="Arial" w:eastAsia="Arial" w:hAnsi="Arial" w:cs="Arial"/>
          <w:sz w:val="22"/>
          <w:szCs w:val="22"/>
        </w:rPr>
        <w:t>Demonstrate active engagement with course materials and contribute meaningfully to the learning community.</w:t>
      </w:r>
    </w:p>
    <w:p w14:paraId="7EF7507E"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Requirements:</w:t>
      </w:r>
    </w:p>
    <w:p w14:paraId="70D7E071" w14:textId="60C78EE2"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Attend </w:t>
      </w:r>
      <w:r w:rsidR="00133968">
        <w:rPr>
          <w:rFonts w:ascii="Arial" w:eastAsia="Arial" w:hAnsi="Arial" w:cs="Arial"/>
          <w:sz w:val="22"/>
          <w:szCs w:val="22"/>
        </w:rPr>
        <w:t>the</w:t>
      </w:r>
      <w:r w:rsidRPr="00D3245C">
        <w:rPr>
          <w:rFonts w:ascii="Arial" w:eastAsia="Arial" w:hAnsi="Arial" w:cs="Arial"/>
          <w:sz w:val="22"/>
          <w:szCs w:val="22"/>
        </w:rPr>
        <w:t xml:space="preserve"> synchronous sessions with camera on</w:t>
      </w:r>
    </w:p>
    <w:p w14:paraId="24CA33D5"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Complete all asynchronous activities and check-ins within specified deadlines</w:t>
      </w:r>
    </w:p>
    <w:p w14:paraId="7C3331B1"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Contribute substantively to class discussions demonstrating preparation</w:t>
      </w:r>
    </w:p>
    <w:p w14:paraId="53063FCC"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Engage respectfully with peers and demonstrate professional conduct</w:t>
      </w:r>
    </w:p>
    <w:p w14:paraId="45309DB9" w14:textId="77777777" w:rsidR="00133968" w:rsidRPr="00D3245C" w:rsidRDefault="00000000" w:rsidP="00133968">
      <w:pPr>
        <w:spacing w:before="60" w:after="120"/>
        <w:rPr>
          <w:rFonts w:ascii="Arial" w:hAnsi="Arial" w:cs="Arial"/>
        </w:rPr>
      </w:pPr>
      <w:r w:rsidRPr="00D3245C">
        <w:rPr>
          <w:rFonts w:ascii="Arial" w:eastAsia="Arial" w:hAnsi="Arial" w:cs="Arial"/>
          <w:b/>
          <w:bCs/>
          <w:sz w:val="22"/>
          <w:szCs w:val="22"/>
        </w:rPr>
        <w:t xml:space="preserve">Evaluation: </w:t>
      </w:r>
      <w:r w:rsidR="00133968" w:rsidRPr="00D3245C">
        <w:rPr>
          <w:rFonts w:ascii="Arial" w:eastAsia="Arial" w:hAnsi="Arial" w:cs="Arial"/>
          <w:sz w:val="22"/>
          <w:szCs w:val="22"/>
        </w:rPr>
        <w:t>Students receive</w:t>
      </w:r>
      <w:r w:rsidR="00133968">
        <w:rPr>
          <w:rFonts w:ascii="Arial" w:eastAsia="Arial" w:hAnsi="Arial" w:cs="Arial"/>
          <w:sz w:val="22"/>
          <w:szCs w:val="22"/>
        </w:rPr>
        <w:t xml:space="preserve"> ongoing f</w:t>
      </w:r>
      <w:r w:rsidR="00133968" w:rsidRPr="00D3245C">
        <w:rPr>
          <w:rFonts w:ascii="Arial" w:eastAsia="Arial" w:hAnsi="Arial" w:cs="Arial"/>
          <w:sz w:val="22"/>
          <w:szCs w:val="22"/>
        </w:rPr>
        <w:t>eedback</w:t>
      </w:r>
      <w:r w:rsidR="00133968">
        <w:rPr>
          <w:rFonts w:ascii="Arial" w:eastAsia="Arial" w:hAnsi="Arial" w:cs="Arial"/>
          <w:sz w:val="22"/>
          <w:szCs w:val="22"/>
        </w:rPr>
        <w:t xml:space="preserve"> throughout the semester by the professor. </w:t>
      </w:r>
      <w:r w:rsidR="00133968" w:rsidRPr="00D3245C">
        <w:rPr>
          <w:rFonts w:ascii="Arial" w:eastAsia="Arial" w:hAnsi="Arial" w:cs="Arial"/>
          <w:sz w:val="22"/>
          <w:szCs w:val="22"/>
        </w:rPr>
        <w:t xml:space="preserve"> </w:t>
      </w:r>
    </w:p>
    <w:p w14:paraId="395A90EA" w14:textId="77027D7D" w:rsidR="00950E24" w:rsidRPr="00D3245C" w:rsidRDefault="00000000">
      <w:pPr>
        <w:pStyle w:val="Heading2"/>
        <w:rPr>
          <w:rFonts w:ascii="Arial" w:hAnsi="Arial" w:cs="Arial"/>
        </w:rPr>
      </w:pPr>
      <w:r w:rsidRPr="00D3245C">
        <w:rPr>
          <w:rFonts w:ascii="Arial" w:hAnsi="Arial" w:cs="Arial"/>
        </w:rPr>
        <w:t xml:space="preserve">6.2 </w:t>
      </w:r>
      <w:r w:rsidR="00E47202">
        <w:rPr>
          <w:rFonts w:ascii="Arial" w:hAnsi="Arial" w:cs="Arial"/>
        </w:rPr>
        <w:t xml:space="preserve">Weekly Quizzes </w:t>
      </w:r>
      <w:r w:rsidRPr="00D3245C">
        <w:rPr>
          <w:rFonts w:ascii="Arial" w:hAnsi="Arial" w:cs="Arial"/>
        </w:rPr>
        <w:t xml:space="preserve">– </w:t>
      </w:r>
      <w:r w:rsidR="00E47202">
        <w:rPr>
          <w:rFonts w:ascii="Arial" w:hAnsi="Arial" w:cs="Arial"/>
        </w:rPr>
        <w:t xml:space="preserve">Summative Assessment </w:t>
      </w:r>
      <w:r w:rsidRPr="00D3245C">
        <w:rPr>
          <w:rFonts w:ascii="Arial" w:hAnsi="Arial" w:cs="Arial"/>
        </w:rPr>
        <w:t>1 (</w:t>
      </w:r>
      <w:r w:rsidR="00195379">
        <w:rPr>
          <w:rFonts w:ascii="Arial" w:hAnsi="Arial" w:cs="Arial"/>
        </w:rPr>
        <w:t>20</w:t>
      </w:r>
      <w:r w:rsidRPr="00D3245C">
        <w:rPr>
          <w:rFonts w:ascii="Arial" w:hAnsi="Arial" w:cs="Arial"/>
        </w:rPr>
        <w:t>%)</w:t>
      </w:r>
    </w:p>
    <w:p w14:paraId="62763FCA" w14:textId="6E970F1D" w:rsidR="00950E24" w:rsidRPr="00D3245C" w:rsidRDefault="00000000">
      <w:pPr>
        <w:spacing w:before="120" w:after="60"/>
        <w:rPr>
          <w:rFonts w:ascii="Arial" w:hAnsi="Arial" w:cs="Arial"/>
        </w:rPr>
      </w:pPr>
      <w:r w:rsidRPr="00D3245C">
        <w:rPr>
          <w:rFonts w:ascii="Arial" w:eastAsia="Arial" w:hAnsi="Arial" w:cs="Arial"/>
          <w:b/>
          <w:bCs/>
          <w:sz w:val="22"/>
          <w:szCs w:val="22"/>
        </w:rPr>
        <w:t xml:space="preserve">Objective: </w:t>
      </w:r>
      <w:r w:rsidR="00195379">
        <w:rPr>
          <w:rFonts w:ascii="Arial" w:eastAsia="Arial" w:hAnsi="Arial" w:cs="Arial"/>
          <w:sz w:val="22"/>
          <w:szCs w:val="22"/>
        </w:rPr>
        <w:t xml:space="preserve">Assess students’ understanding of key concepts and principles introduced each week. </w:t>
      </w:r>
    </w:p>
    <w:p w14:paraId="0129430A"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Requirements:</w:t>
      </w:r>
    </w:p>
    <w:p w14:paraId="173152A8" w14:textId="2661445C" w:rsidR="00950E24" w:rsidRPr="00195379" w:rsidRDefault="00195379">
      <w:pPr>
        <w:pStyle w:val="ListParagraph"/>
        <w:numPr>
          <w:ilvl w:val="0"/>
          <w:numId w:val="4"/>
        </w:numPr>
        <w:spacing w:before="40" w:after="40"/>
        <w:rPr>
          <w:rFonts w:ascii="Arial" w:hAnsi="Arial" w:cs="Arial"/>
          <w:sz w:val="22"/>
          <w:szCs w:val="22"/>
        </w:rPr>
      </w:pPr>
      <w:r w:rsidRPr="00195379">
        <w:rPr>
          <w:rFonts w:ascii="Arial" w:eastAsia="Arial" w:hAnsi="Arial" w:cs="Arial"/>
          <w:sz w:val="22"/>
          <w:szCs w:val="22"/>
        </w:rPr>
        <w:t xml:space="preserve">Study weekly assigned materials </w:t>
      </w:r>
    </w:p>
    <w:p w14:paraId="11EAE0A8" w14:textId="27C4F685" w:rsidR="00195379" w:rsidRPr="00195379" w:rsidRDefault="00195379">
      <w:pPr>
        <w:pStyle w:val="ListParagraph"/>
        <w:numPr>
          <w:ilvl w:val="0"/>
          <w:numId w:val="4"/>
        </w:numPr>
        <w:spacing w:before="40" w:after="40"/>
        <w:rPr>
          <w:rFonts w:ascii="Arial" w:hAnsi="Arial" w:cs="Arial"/>
          <w:sz w:val="22"/>
          <w:szCs w:val="22"/>
        </w:rPr>
      </w:pPr>
      <w:r w:rsidRPr="00195379">
        <w:rPr>
          <w:rFonts w:ascii="Arial" w:hAnsi="Arial" w:cs="Arial"/>
          <w:sz w:val="22"/>
          <w:szCs w:val="22"/>
        </w:rPr>
        <w:t xml:space="preserve">Complete </w:t>
      </w:r>
      <w:r w:rsidR="00544E92">
        <w:rPr>
          <w:rFonts w:ascii="Arial" w:hAnsi="Arial" w:cs="Arial"/>
          <w:sz w:val="22"/>
          <w:szCs w:val="22"/>
        </w:rPr>
        <w:t>it in LMS</w:t>
      </w:r>
    </w:p>
    <w:p w14:paraId="3DE14A46" w14:textId="77777777" w:rsidR="004A0097" w:rsidRDefault="00000000">
      <w:pPr>
        <w:spacing w:before="60" w:after="60"/>
        <w:rPr>
          <w:rFonts w:ascii="Arial" w:eastAsia="Arial" w:hAnsi="Arial" w:cs="Arial"/>
          <w:b/>
          <w:bCs/>
          <w:sz w:val="22"/>
          <w:szCs w:val="22"/>
        </w:rPr>
      </w:pPr>
      <w:r w:rsidRPr="00D3245C">
        <w:rPr>
          <w:rFonts w:ascii="Arial" w:eastAsia="Arial" w:hAnsi="Arial" w:cs="Arial"/>
          <w:b/>
          <w:bCs/>
          <w:sz w:val="22"/>
          <w:szCs w:val="22"/>
        </w:rPr>
        <w:lastRenderedPageBreak/>
        <w:t xml:space="preserve">Format: </w:t>
      </w:r>
    </w:p>
    <w:p w14:paraId="5A3CAC87" w14:textId="06112FCA" w:rsidR="00950E24" w:rsidRPr="00544E92" w:rsidRDefault="004A0097" w:rsidP="004A0097">
      <w:pPr>
        <w:pStyle w:val="ListParagraph"/>
        <w:numPr>
          <w:ilvl w:val="0"/>
          <w:numId w:val="18"/>
        </w:numPr>
        <w:spacing w:before="60" w:after="60"/>
        <w:rPr>
          <w:rFonts w:ascii="Arial" w:hAnsi="Arial" w:cs="Arial"/>
          <w:sz w:val="22"/>
          <w:szCs w:val="22"/>
        </w:rPr>
      </w:pPr>
      <w:r w:rsidRPr="00544E92">
        <w:rPr>
          <w:rFonts w:ascii="Arial" w:eastAsia="Arial" w:hAnsi="Arial" w:cs="Arial"/>
          <w:sz w:val="22"/>
          <w:szCs w:val="22"/>
        </w:rPr>
        <w:t xml:space="preserve">Multiple choices and true/false questions </w:t>
      </w:r>
    </w:p>
    <w:p w14:paraId="5E914B2E" w14:textId="03F074F2" w:rsidR="004A0097" w:rsidRPr="00826CC6" w:rsidRDefault="00826CC6" w:rsidP="004A0097">
      <w:pPr>
        <w:pStyle w:val="ListParagraph"/>
        <w:numPr>
          <w:ilvl w:val="0"/>
          <w:numId w:val="18"/>
        </w:numPr>
        <w:spacing w:before="60" w:after="60"/>
        <w:rPr>
          <w:rFonts w:ascii="Arial" w:hAnsi="Arial" w:cs="Arial"/>
          <w:sz w:val="22"/>
          <w:szCs w:val="22"/>
        </w:rPr>
      </w:pPr>
      <w:r>
        <w:rPr>
          <w:rFonts w:ascii="Arial" w:eastAsia="Arial" w:hAnsi="Arial" w:cs="Arial"/>
          <w:sz w:val="22"/>
          <w:szCs w:val="22"/>
        </w:rPr>
        <w:t xml:space="preserve">30 questions x 1 point each = 30 points </w:t>
      </w:r>
    </w:p>
    <w:p w14:paraId="43B03387" w14:textId="77777777" w:rsidR="00826CC6" w:rsidRPr="00D3245C" w:rsidRDefault="00826CC6" w:rsidP="00826CC6">
      <w:pPr>
        <w:spacing w:before="60" w:after="60"/>
        <w:rPr>
          <w:rFonts w:ascii="Arial" w:hAnsi="Arial" w:cs="Arial"/>
        </w:rPr>
      </w:pPr>
      <w:r w:rsidRPr="00D3245C">
        <w:rPr>
          <w:rFonts w:ascii="Arial" w:eastAsia="Arial" w:hAnsi="Arial" w:cs="Arial"/>
          <w:b/>
          <w:bCs/>
          <w:sz w:val="22"/>
          <w:szCs w:val="22"/>
        </w:rPr>
        <w:t xml:space="preserve">Duration: </w:t>
      </w:r>
      <w:r w:rsidRPr="00D3245C">
        <w:rPr>
          <w:rFonts w:ascii="Arial" w:eastAsia="Arial" w:hAnsi="Arial" w:cs="Arial"/>
          <w:sz w:val="22"/>
          <w:szCs w:val="22"/>
        </w:rPr>
        <w:t>90 minutes | Online proctored | Open notes (no internet searches)</w:t>
      </w:r>
    </w:p>
    <w:p w14:paraId="64B3AB68" w14:textId="1EE423F5" w:rsidR="00950E24" w:rsidRPr="00D3245C" w:rsidRDefault="00000000">
      <w:pPr>
        <w:spacing w:before="60" w:after="60"/>
        <w:rPr>
          <w:rFonts w:ascii="Arial" w:hAnsi="Arial" w:cs="Arial"/>
        </w:rPr>
      </w:pPr>
      <w:r w:rsidRPr="00D3245C">
        <w:rPr>
          <w:rFonts w:ascii="Arial" w:eastAsia="Arial" w:hAnsi="Arial" w:cs="Arial"/>
          <w:b/>
          <w:bCs/>
          <w:sz w:val="22"/>
          <w:szCs w:val="22"/>
        </w:rPr>
        <w:t xml:space="preserve">Due Date: </w:t>
      </w:r>
      <w:r w:rsidRPr="00D3245C">
        <w:rPr>
          <w:rFonts w:ascii="Arial" w:eastAsia="Arial" w:hAnsi="Arial" w:cs="Arial"/>
          <w:sz w:val="22"/>
          <w:szCs w:val="22"/>
        </w:rPr>
        <w:t xml:space="preserve">Week </w:t>
      </w:r>
      <w:r w:rsidR="004A06A7">
        <w:rPr>
          <w:rFonts w:ascii="Arial" w:eastAsia="Arial" w:hAnsi="Arial" w:cs="Arial"/>
          <w:sz w:val="22"/>
          <w:szCs w:val="22"/>
        </w:rPr>
        <w:t>1 to Week 4</w:t>
      </w:r>
    </w:p>
    <w:p w14:paraId="5BC391FE" w14:textId="75A2535B" w:rsidR="00950E24" w:rsidRPr="00D3245C" w:rsidRDefault="00000000">
      <w:pPr>
        <w:spacing w:before="60" w:after="120"/>
        <w:rPr>
          <w:rFonts w:ascii="Arial" w:hAnsi="Arial" w:cs="Arial"/>
        </w:rPr>
      </w:pPr>
      <w:r w:rsidRPr="00D3245C">
        <w:rPr>
          <w:rFonts w:ascii="Arial" w:eastAsia="Arial" w:hAnsi="Arial" w:cs="Arial"/>
          <w:b/>
          <w:bCs/>
          <w:sz w:val="22"/>
          <w:szCs w:val="22"/>
        </w:rPr>
        <w:t xml:space="preserve">LOs Addressed: </w:t>
      </w:r>
      <w:r w:rsidRPr="00D3245C">
        <w:rPr>
          <w:rFonts w:ascii="Arial" w:eastAsia="Arial" w:hAnsi="Arial" w:cs="Arial"/>
          <w:sz w:val="22"/>
          <w:szCs w:val="22"/>
        </w:rPr>
        <w:t>LO</w:t>
      </w:r>
      <w:r w:rsidR="004A0097">
        <w:rPr>
          <w:rFonts w:ascii="Arial" w:eastAsia="Arial" w:hAnsi="Arial" w:cs="Arial"/>
          <w:sz w:val="22"/>
          <w:szCs w:val="22"/>
        </w:rPr>
        <w:t>1 to LO</w:t>
      </w:r>
      <w:r w:rsidR="00B566A2">
        <w:rPr>
          <w:rFonts w:ascii="Arial" w:eastAsia="Arial" w:hAnsi="Arial" w:cs="Arial"/>
          <w:sz w:val="22"/>
          <w:szCs w:val="22"/>
        </w:rPr>
        <w:t>6</w:t>
      </w:r>
    </w:p>
    <w:p w14:paraId="78C4959C" w14:textId="7663B156" w:rsidR="00950E24" w:rsidRPr="00D3245C" w:rsidRDefault="00000000">
      <w:pPr>
        <w:pStyle w:val="Heading2"/>
        <w:rPr>
          <w:rFonts w:ascii="Arial" w:hAnsi="Arial" w:cs="Arial"/>
        </w:rPr>
      </w:pPr>
      <w:r w:rsidRPr="00D3245C">
        <w:rPr>
          <w:rFonts w:ascii="Arial" w:hAnsi="Arial" w:cs="Arial"/>
        </w:rPr>
        <w:t xml:space="preserve">6.3 Discussion Forum – Formative Assessment </w:t>
      </w:r>
      <w:r w:rsidR="004A0097">
        <w:rPr>
          <w:rFonts w:ascii="Arial" w:hAnsi="Arial" w:cs="Arial"/>
        </w:rPr>
        <w:t>1</w:t>
      </w:r>
      <w:r w:rsidRPr="00D3245C">
        <w:rPr>
          <w:rFonts w:ascii="Arial" w:hAnsi="Arial" w:cs="Arial"/>
        </w:rPr>
        <w:t xml:space="preserve"> (1</w:t>
      </w:r>
      <w:r w:rsidR="004A0097">
        <w:rPr>
          <w:rFonts w:ascii="Arial" w:hAnsi="Arial" w:cs="Arial"/>
        </w:rPr>
        <w:t>5</w:t>
      </w:r>
      <w:r w:rsidRPr="00D3245C">
        <w:rPr>
          <w:rFonts w:ascii="Arial" w:hAnsi="Arial" w:cs="Arial"/>
        </w:rPr>
        <w:t>%)</w:t>
      </w:r>
    </w:p>
    <w:p w14:paraId="28AC87CC" w14:textId="12407CF3" w:rsidR="00950E24" w:rsidRPr="00D3245C" w:rsidRDefault="00000000">
      <w:pPr>
        <w:spacing w:before="120" w:after="60"/>
        <w:rPr>
          <w:rFonts w:ascii="Arial" w:hAnsi="Arial" w:cs="Arial"/>
        </w:rPr>
      </w:pPr>
      <w:r w:rsidRPr="00D3245C">
        <w:rPr>
          <w:rFonts w:ascii="Arial" w:eastAsia="Arial" w:hAnsi="Arial" w:cs="Arial"/>
          <w:b/>
          <w:bCs/>
          <w:sz w:val="22"/>
          <w:szCs w:val="22"/>
        </w:rPr>
        <w:t xml:space="preserve">Objective: </w:t>
      </w:r>
      <w:r w:rsidR="00826CC6">
        <w:rPr>
          <w:rFonts w:ascii="Arial" w:eastAsia="Arial" w:hAnsi="Arial" w:cs="Arial"/>
          <w:sz w:val="22"/>
          <w:szCs w:val="22"/>
        </w:rPr>
        <w:t>Encourage an open dialogue for peer learning and develop critical thinking skills by connecting course concepts, exchanging perspectives, and appl</w:t>
      </w:r>
      <w:r w:rsidR="00E4061C">
        <w:rPr>
          <w:rFonts w:ascii="Arial" w:eastAsia="Arial" w:hAnsi="Arial" w:cs="Arial"/>
          <w:sz w:val="22"/>
          <w:szCs w:val="22"/>
        </w:rPr>
        <w:t xml:space="preserve">ying </w:t>
      </w:r>
      <w:r w:rsidR="00826CC6">
        <w:rPr>
          <w:rFonts w:ascii="Arial" w:eastAsia="Arial" w:hAnsi="Arial" w:cs="Arial"/>
          <w:sz w:val="22"/>
          <w:szCs w:val="22"/>
        </w:rPr>
        <w:t xml:space="preserve">knowledge to project challenges. </w:t>
      </w:r>
    </w:p>
    <w:p w14:paraId="7DE255D4"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Requirements (Three Discussion Forums):</w:t>
      </w:r>
    </w:p>
    <w:p w14:paraId="5BC398D9" w14:textId="7D9C7A71" w:rsidR="00F309E2" w:rsidRPr="009E3A45" w:rsidRDefault="00F309E2" w:rsidP="009E3A45">
      <w:pPr>
        <w:pStyle w:val="ListParagraph"/>
        <w:numPr>
          <w:ilvl w:val="0"/>
          <w:numId w:val="3"/>
        </w:numPr>
        <w:spacing w:before="40" w:after="40"/>
        <w:rPr>
          <w:rFonts w:ascii="Arial" w:hAnsi="Arial" w:cs="Arial"/>
        </w:rPr>
      </w:pPr>
      <w:r w:rsidRPr="009E3A45">
        <w:rPr>
          <w:rFonts w:ascii="Arial" w:eastAsia="Arial" w:hAnsi="Arial" w:cs="Arial"/>
          <w:b/>
          <w:bCs/>
          <w:sz w:val="22"/>
          <w:szCs w:val="22"/>
        </w:rPr>
        <w:t xml:space="preserve">Forum 1 (Week </w:t>
      </w:r>
      <w:r w:rsidR="00D42262">
        <w:rPr>
          <w:rFonts w:ascii="Arial" w:eastAsia="Arial" w:hAnsi="Arial" w:cs="Arial"/>
          <w:b/>
          <w:bCs/>
          <w:sz w:val="22"/>
          <w:szCs w:val="22"/>
        </w:rPr>
        <w:t>2</w:t>
      </w:r>
      <w:r w:rsidRPr="009E3A45">
        <w:rPr>
          <w:rFonts w:ascii="Arial" w:eastAsia="Arial" w:hAnsi="Arial" w:cs="Arial"/>
          <w:b/>
          <w:bCs/>
          <w:sz w:val="22"/>
          <w:szCs w:val="22"/>
        </w:rPr>
        <w:t xml:space="preserve">): </w:t>
      </w:r>
      <w:r w:rsidRPr="009E3A45">
        <w:rPr>
          <w:rFonts w:ascii="Arial" w:eastAsia="Arial" w:hAnsi="Arial" w:cs="Arial"/>
          <w:sz w:val="22"/>
          <w:szCs w:val="22"/>
        </w:rPr>
        <w:t>"</w:t>
      </w:r>
      <w:r w:rsidR="00764FE3">
        <w:rPr>
          <w:rFonts w:ascii="Arial" w:eastAsia="Arial" w:hAnsi="Arial" w:cs="Arial"/>
          <w:sz w:val="22"/>
          <w:szCs w:val="22"/>
        </w:rPr>
        <w:t>How should negotiation be used during project initiation</w:t>
      </w:r>
      <w:r w:rsidRPr="009E3A45">
        <w:rPr>
          <w:rFonts w:ascii="Arial" w:eastAsia="Arial" w:hAnsi="Arial" w:cs="Arial"/>
          <w:sz w:val="22"/>
          <w:szCs w:val="22"/>
        </w:rPr>
        <w:t>?"</w:t>
      </w:r>
    </w:p>
    <w:p w14:paraId="6F03931C" w14:textId="4836EC0D"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Forum 1 (Week </w:t>
      </w:r>
      <w:r w:rsidR="00D42262">
        <w:rPr>
          <w:rFonts w:ascii="Arial" w:eastAsia="Arial" w:hAnsi="Arial" w:cs="Arial"/>
          <w:b/>
          <w:bCs/>
          <w:sz w:val="22"/>
          <w:szCs w:val="22"/>
        </w:rPr>
        <w:t>3</w:t>
      </w:r>
      <w:r w:rsidRPr="00D3245C">
        <w:rPr>
          <w:rFonts w:ascii="Arial" w:eastAsia="Arial" w:hAnsi="Arial" w:cs="Arial"/>
          <w:b/>
          <w:bCs/>
          <w:sz w:val="22"/>
          <w:szCs w:val="22"/>
        </w:rPr>
        <w:t xml:space="preserve">): </w:t>
      </w:r>
      <w:r w:rsidRPr="00D3245C">
        <w:rPr>
          <w:rFonts w:ascii="Arial" w:eastAsia="Arial" w:hAnsi="Arial" w:cs="Arial"/>
          <w:sz w:val="22"/>
          <w:szCs w:val="22"/>
        </w:rPr>
        <w:t>"</w:t>
      </w:r>
      <w:r w:rsidR="00764FE3">
        <w:rPr>
          <w:rFonts w:ascii="Arial" w:eastAsia="Arial" w:hAnsi="Arial" w:cs="Arial"/>
          <w:sz w:val="22"/>
          <w:szCs w:val="22"/>
        </w:rPr>
        <w:t>What if escalation fails, who and where the accountability lies?</w:t>
      </w:r>
      <w:r w:rsidRPr="00D3245C">
        <w:rPr>
          <w:rFonts w:ascii="Arial" w:eastAsia="Arial" w:hAnsi="Arial" w:cs="Arial"/>
          <w:sz w:val="22"/>
          <w:szCs w:val="22"/>
        </w:rPr>
        <w:t>"</w:t>
      </w:r>
    </w:p>
    <w:p w14:paraId="772F84FE" w14:textId="636E7F76"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Forum 2 (Week </w:t>
      </w:r>
      <w:r w:rsidR="00D42262">
        <w:rPr>
          <w:rFonts w:ascii="Arial" w:eastAsia="Arial" w:hAnsi="Arial" w:cs="Arial"/>
          <w:b/>
          <w:bCs/>
          <w:sz w:val="22"/>
          <w:szCs w:val="22"/>
        </w:rPr>
        <w:t>4</w:t>
      </w:r>
      <w:r w:rsidRPr="00D3245C">
        <w:rPr>
          <w:rFonts w:ascii="Arial" w:eastAsia="Arial" w:hAnsi="Arial" w:cs="Arial"/>
          <w:b/>
          <w:bCs/>
          <w:sz w:val="22"/>
          <w:szCs w:val="22"/>
        </w:rPr>
        <w:t xml:space="preserve">): </w:t>
      </w:r>
      <w:r w:rsidRPr="00D3245C">
        <w:rPr>
          <w:rFonts w:ascii="Arial" w:eastAsia="Arial" w:hAnsi="Arial" w:cs="Arial"/>
          <w:sz w:val="22"/>
          <w:szCs w:val="22"/>
        </w:rPr>
        <w:t>"</w:t>
      </w:r>
      <w:r w:rsidR="00764FE3">
        <w:rPr>
          <w:rFonts w:ascii="Arial" w:eastAsia="Arial" w:hAnsi="Arial" w:cs="Arial"/>
          <w:sz w:val="22"/>
          <w:szCs w:val="22"/>
        </w:rPr>
        <w:t>Can early team design limit adaptability in the planning stage?</w:t>
      </w:r>
      <w:r w:rsidRPr="00D3245C">
        <w:rPr>
          <w:rFonts w:ascii="Arial" w:eastAsia="Arial" w:hAnsi="Arial" w:cs="Arial"/>
          <w:sz w:val="22"/>
          <w:szCs w:val="22"/>
        </w:rPr>
        <w:t>"</w:t>
      </w:r>
    </w:p>
    <w:p w14:paraId="324236EF"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Each Forum Requires:</w:t>
      </w:r>
    </w:p>
    <w:p w14:paraId="31424D29"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Initial post (300-400 words) responding to the prompt with evidence from readings</w:t>
      </w:r>
    </w:p>
    <w:p w14:paraId="5796EBAB"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Two substantive responses (150-200 words each) to peers</w:t>
      </w:r>
    </w:p>
    <w:p w14:paraId="53DBEDCA"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Engagement with at least one external source not assigned in readings</w:t>
      </w:r>
    </w:p>
    <w:p w14:paraId="373E4316" w14:textId="7D279632" w:rsidR="00950E24" w:rsidRDefault="00000000">
      <w:pPr>
        <w:spacing w:before="60" w:after="120"/>
        <w:rPr>
          <w:rFonts w:ascii="Arial" w:eastAsia="Arial" w:hAnsi="Arial" w:cs="Arial"/>
          <w:sz w:val="22"/>
          <w:szCs w:val="22"/>
        </w:rPr>
      </w:pPr>
      <w:r w:rsidRPr="00D3245C">
        <w:rPr>
          <w:rFonts w:ascii="Arial" w:eastAsia="Arial" w:hAnsi="Arial" w:cs="Arial"/>
          <w:b/>
          <w:bCs/>
          <w:sz w:val="22"/>
          <w:szCs w:val="22"/>
        </w:rPr>
        <w:t xml:space="preserve">LOs Addressed: </w:t>
      </w:r>
      <w:r w:rsidR="00DE30DA">
        <w:rPr>
          <w:rFonts w:ascii="Arial" w:eastAsia="Arial" w:hAnsi="Arial" w:cs="Arial"/>
          <w:sz w:val="22"/>
          <w:szCs w:val="22"/>
        </w:rPr>
        <w:t>LO2, LO3, LO</w:t>
      </w:r>
      <w:r w:rsidR="00A95002">
        <w:rPr>
          <w:rFonts w:ascii="Arial" w:eastAsia="Arial" w:hAnsi="Arial" w:cs="Arial"/>
          <w:sz w:val="22"/>
          <w:szCs w:val="22"/>
        </w:rPr>
        <w:t>4</w:t>
      </w:r>
      <w:r w:rsidR="00DE30DA">
        <w:rPr>
          <w:rFonts w:ascii="Arial" w:eastAsia="Arial" w:hAnsi="Arial" w:cs="Arial"/>
          <w:sz w:val="22"/>
          <w:szCs w:val="22"/>
        </w:rPr>
        <w:t>, LO</w:t>
      </w:r>
      <w:r w:rsidR="00A95002">
        <w:rPr>
          <w:rFonts w:ascii="Arial" w:eastAsia="Arial" w:hAnsi="Arial" w:cs="Arial"/>
          <w:sz w:val="22"/>
          <w:szCs w:val="22"/>
        </w:rPr>
        <w:t>5</w:t>
      </w:r>
      <w:r w:rsidR="003A2F71">
        <w:rPr>
          <w:rFonts w:ascii="Arial" w:eastAsia="Arial" w:hAnsi="Arial" w:cs="Arial"/>
          <w:sz w:val="22"/>
          <w:szCs w:val="22"/>
        </w:rPr>
        <w:t>, and LO6</w:t>
      </w:r>
      <w:r w:rsidR="00A95002">
        <w:rPr>
          <w:rFonts w:ascii="Arial" w:eastAsia="Arial" w:hAnsi="Arial" w:cs="Arial"/>
          <w:sz w:val="22"/>
          <w:szCs w:val="22"/>
        </w:rPr>
        <w:t xml:space="preserve"> </w:t>
      </w:r>
    </w:p>
    <w:p w14:paraId="70058F48" w14:textId="55F8AFEB" w:rsidR="00EE5FCF" w:rsidRPr="00D3245C" w:rsidRDefault="00EE5FCF" w:rsidP="00EE5FCF">
      <w:pPr>
        <w:pStyle w:val="Heading2"/>
        <w:rPr>
          <w:rFonts w:ascii="Arial" w:hAnsi="Arial" w:cs="Arial"/>
        </w:rPr>
      </w:pPr>
      <w:r w:rsidRPr="00D3245C">
        <w:rPr>
          <w:rFonts w:ascii="Arial" w:hAnsi="Arial" w:cs="Arial"/>
        </w:rPr>
        <w:t xml:space="preserve">6.4 </w:t>
      </w:r>
      <w:r>
        <w:rPr>
          <w:rFonts w:ascii="Arial" w:hAnsi="Arial" w:cs="Arial"/>
        </w:rPr>
        <w:t>project charter</w:t>
      </w:r>
      <w:r w:rsidRPr="00D3245C">
        <w:rPr>
          <w:rFonts w:ascii="Arial" w:hAnsi="Arial" w:cs="Arial"/>
        </w:rPr>
        <w:t xml:space="preserve"> – Summative Assessment </w:t>
      </w:r>
      <w:r>
        <w:rPr>
          <w:rFonts w:ascii="Arial" w:hAnsi="Arial" w:cs="Arial"/>
        </w:rPr>
        <w:t>2</w:t>
      </w:r>
      <w:r w:rsidRPr="00D3245C">
        <w:rPr>
          <w:rFonts w:ascii="Arial" w:hAnsi="Arial" w:cs="Arial"/>
        </w:rPr>
        <w:t xml:space="preserve"> (</w:t>
      </w:r>
      <w:r>
        <w:rPr>
          <w:rFonts w:ascii="Arial" w:hAnsi="Arial" w:cs="Arial"/>
        </w:rPr>
        <w:t>10</w:t>
      </w:r>
      <w:r w:rsidRPr="00D3245C">
        <w:rPr>
          <w:rFonts w:ascii="Arial" w:hAnsi="Arial" w:cs="Arial"/>
        </w:rPr>
        <w:t>%)</w:t>
      </w:r>
    </w:p>
    <w:p w14:paraId="1451D357" w14:textId="598A624C" w:rsidR="00C365C2" w:rsidRDefault="00EE5FCF" w:rsidP="00EE5FCF">
      <w:pPr>
        <w:spacing w:before="120" w:after="60"/>
        <w:rPr>
          <w:rFonts w:ascii="Arial" w:eastAsia="Arial" w:hAnsi="Arial" w:cs="Arial"/>
          <w:sz w:val="22"/>
          <w:szCs w:val="22"/>
        </w:rPr>
      </w:pPr>
      <w:r w:rsidRPr="00D3245C">
        <w:rPr>
          <w:rFonts w:ascii="Arial" w:eastAsia="Arial" w:hAnsi="Arial" w:cs="Arial"/>
          <w:b/>
          <w:bCs/>
          <w:sz w:val="22"/>
          <w:szCs w:val="22"/>
        </w:rPr>
        <w:t xml:space="preserve">Objective: </w:t>
      </w:r>
      <w:r w:rsidR="00502B96">
        <w:rPr>
          <w:rFonts w:ascii="Arial" w:eastAsia="Arial" w:hAnsi="Arial" w:cs="Arial"/>
          <w:sz w:val="22"/>
          <w:szCs w:val="22"/>
        </w:rPr>
        <w:t>This project charter assignment is to enable students</w:t>
      </w:r>
      <w:r w:rsidR="00631FA1">
        <w:rPr>
          <w:rFonts w:ascii="Arial" w:eastAsia="Arial" w:hAnsi="Arial" w:cs="Arial"/>
          <w:sz w:val="22"/>
          <w:szCs w:val="22"/>
        </w:rPr>
        <w:t xml:space="preserve"> to develop a project charter after the approved business case, an important step </w:t>
      </w:r>
      <w:r w:rsidR="00B45A6E">
        <w:rPr>
          <w:rFonts w:ascii="Arial" w:eastAsia="Arial" w:hAnsi="Arial" w:cs="Arial"/>
          <w:sz w:val="22"/>
          <w:szCs w:val="22"/>
        </w:rPr>
        <w:t>in authorizing</w:t>
      </w:r>
      <w:r w:rsidR="00631FA1">
        <w:rPr>
          <w:rFonts w:ascii="Arial" w:eastAsia="Arial" w:hAnsi="Arial" w:cs="Arial"/>
          <w:sz w:val="22"/>
          <w:szCs w:val="22"/>
        </w:rPr>
        <w:t xml:space="preserve"> the </w:t>
      </w:r>
      <w:r w:rsidR="00B45A6E">
        <w:rPr>
          <w:rFonts w:ascii="Arial" w:eastAsia="Arial" w:hAnsi="Arial" w:cs="Arial"/>
          <w:sz w:val="22"/>
          <w:szCs w:val="22"/>
        </w:rPr>
        <w:t>project by</w:t>
      </w:r>
      <w:r w:rsidR="00631FA1">
        <w:rPr>
          <w:rFonts w:ascii="Arial" w:eastAsia="Arial" w:hAnsi="Arial" w:cs="Arial"/>
          <w:sz w:val="22"/>
          <w:szCs w:val="22"/>
        </w:rPr>
        <w:t xml:space="preserve"> establish</w:t>
      </w:r>
      <w:r w:rsidR="00B45A6E">
        <w:rPr>
          <w:rFonts w:ascii="Arial" w:eastAsia="Arial" w:hAnsi="Arial" w:cs="Arial"/>
          <w:sz w:val="22"/>
          <w:szCs w:val="22"/>
        </w:rPr>
        <w:t>ing</w:t>
      </w:r>
      <w:r w:rsidR="00631FA1">
        <w:rPr>
          <w:rFonts w:ascii="Arial" w:eastAsia="Arial" w:hAnsi="Arial" w:cs="Arial"/>
          <w:sz w:val="22"/>
          <w:szCs w:val="22"/>
        </w:rPr>
        <w:t xml:space="preserve"> acceptance criteria and defin</w:t>
      </w:r>
      <w:r w:rsidR="00B45A6E">
        <w:rPr>
          <w:rFonts w:ascii="Arial" w:eastAsia="Arial" w:hAnsi="Arial" w:cs="Arial"/>
          <w:sz w:val="22"/>
          <w:szCs w:val="22"/>
        </w:rPr>
        <w:t>ing</w:t>
      </w:r>
      <w:r w:rsidR="00631FA1">
        <w:rPr>
          <w:rFonts w:ascii="Arial" w:eastAsia="Arial" w:hAnsi="Arial" w:cs="Arial"/>
          <w:sz w:val="22"/>
          <w:szCs w:val="22"/>
        </w:rPr>
        <w:t xml:space="preserve"> the scope of work. </w:t>
      </w:r>
      <w:r w:rsidR="00AB6390">
        <w:rPr>
          <w:rFonts w:ascii="Arial" w:eastAsia="Arial" w:hAnsi="Arial" w:cs="Arial"/>
          <w:sz w:val="22"/>
          <w:szCs w:val="22"/>
        </w:rPr>
        <w:t xml:space="preserve">This assignment reinforces the importance of clear authorization and accountability during project initiation. </w:t>
      </w:r>
    </w:p>
    <w:p w14:paraId="34084003" w14:textId="63584A09" w:rsidR="005507F7" w:rsidRDefault="00BE1D81" w:rsidP="00B45A6E">
      <w:pPr>
        <w:spacing w:before="120" w:after="60"/>
        <w:rPr>
          <w:rFonts w:ascii="Arial" w:eastAsia="Arial" w:hAnsi="Arial" w:cs="Arial"/>
          <w:sz w:val="22"/>
          <w:szCs w:val="22"/>
        </w:rPr>
      </w:pPr>
      <w:r>
        <w:rPr>
          <w:rFonts w:ascii="Arial" w:eastAsia="Arial" w:hAnsi="Arial" w:cs="Arial"/>
          <w:b/>
          <w:bCs/>
          <w:sz w:val="22"/>
          <w:szCs w:val="22"/>
        </w:rPr>
        <w:t>Scenario</w:t>
      </w:r>
      <w:r w:rsidRPr="00D3245C">
        <w:rPr>
          <w:rFonts w:ascii="Arial" w:eastAsia="Arial" w:hAnsi="Arial" w:cs="Arial"/>
          <w:b/>
          <w:bCs/>
          <w:sz w:val="22"/>
          <w:szCs w:val="22"/>
        </w:rPr>
        <w:t>:</w:t>
      </w:r>
      <w:r w:rsidR="00AB6390">
        <w:rPr>
          <w:rFonts w:ascii="Arial" w:eastAsia="Arial" w:hAnsi="Arial" w:cs="Arial"/>
          <w:b/>
          <w:bCs/>
          <w:sz w:val="22"/>
          <w:szCs w:val="22"/>
        </w:rPr>
        <w:t xml:space="preserve"> </w:t>
      </w:r>
      <w:r w:rsidR="00AB6390" w:rsidRPr="00AB6390">
        <w:rPr>
          <w:rFonts w:ascii="Arial" w:eastAsia="Arial" w:hAnsi="Arial" w:cs="Arial"/>
          <w:sz w:val="22"/>
          <w:szCs w:val="22"/>
        </w:rPr>
        <w:t>Senior leadership of the Alluvion Games</w:t>
      </w:r>
      <w:r w:rsidR="00AB6390">
        <w:rPr>
          <w:rFonts w:ascii="Arial" w:eastAsia="Arial" w:hAnsi="Arial" w:cs="Arial"/>
          <w:sz w:val="22"/>
          <w:szCs w:val="22"/>
        </w:rPr>
        <w:t xml:space="preserve"> has reviewed the submitted business case for the Standardization Project Report Template. Based on the detailed information, the business case has been approved. </w:t>
      </w:r>
      <w:r w:rsidR="001C7852">
        <w:rPr>
          <w:rFonts w:ascii="Arial" w:eastAsia="Arial" w:hAnsi="Arial" w:cs="Arial"/>
          <w:sz w:val="22"/>
          <w:szCs w:val="22"/>
        </w:rPr>
        <w:t>This approval aims to</w:t>
      </w:r>
      <w:r w:rsidR="00B45A6E">
        <w:rPr>
          <w:rFonts w:ascii="Arial" w:eastAsia="Arial" w:hAnsi="Arial" w:cs="Arial"/>
          <w:sz w:val="22"/>
          <w:szCs w:val="22"/>
        </w:rPr>
        <w:t xml:space="preserve"> develop and implement a standardized project report template that can be adopted by all departments. The expected benefits</w:t>
      </w:r>
      <w:r w:rsidR="005507F7">
        <w:rPr>
          <w:rFonts w:ascii="Arial" w:eastAsia="Arial" w:hAnsi="Arial" w:cs="Arial"/>
          <w:sz w:val="22"/>
          <w:szCs w:val="22"/>
        </w:rPr>
        <w:t xml:space="preserve"> include: </w:t>
      </w:r>
    </w:p>
    <w:p w14:paraId="62F57302" w14:textId="4FB3A3E0" w:rsidR="00C365C2" w:rsidRDefault="003B66DF" w:rsidP="005507F7">
      <w:pPr>
        <w:pStyle w:val="ListParagraph"/>
        <w:numPr>
          <w:ilvl w:val="0"/>
          <w:numId w:val="34"/>
        </w:numPr>
        <w:spacing w:before="120" w:after="60"/>
        <w:rPr>
          <w:rFonts w:ascii="Arial" w:eastAsia="Arial" w:hAnsi="Arial" w:cs="Arial"/>
          <w:sz w:val="22"/>
          <w:szCs w:val="22"/>
        </w:rPr>
      </w:pPr>
      <w:r>
        <w:rPr>
          <w:rFonts w:ascii="Arial" w:eastAsia="Arial" w:hAnsi="Arial" w:cs="Arial"/>
          <w:sz w:val="22"/>
          <w:szCs w:val="22"/>
        </w:rPr>
        <w:t>Improving visibility of project performance</w:t>
      </w:r>
      <w:r w:rsidR="005123B6">
        <w:rPr>
          <w:rFonts w:ascii="Arial" w:eastAsia="Arial" w:hAnsi="Arial" w:cs="Arial"/>
          <w:sz w:val="22"/>
          <w:szCs w:val="22"/>
        </w:rPr>
        <w:t>;</w:t>
      </w:r>
      <w:r>
        <w:rPr>
          <w:rFonts w:ascii="Arial" w:eastAsia="Arial" w:hAnsi="Arial" w:cs="Arial"/>
          <w:sz w:val="22"/>
          <w:szCs w:val="22"/>
        </w:rPr>
        <w:t xml:space="preserve"> </w:t>
      </w:r>
    </w:p>
    <w:p w14:paraId="369844FE" w14:textId="39A2A656" w:rsidR="003B66DF" w:rsidRDefault="003B66DF" w:rsidP="005507F7">
      <w:pPr>
        <w:pStyle w:val="ListParagraph"/>
        <w:numPr>
          <w:ilvl w:val="0"/>
          <w:numId w:val="34"/>
        </w:numPr>
        <w:spacing w:before="120" w:after="60"/>
        <w:rPr>
          <w:rFonts w:ascii="Arial" w:eastAsia="Arial" w:hAnsi="Arial" w:cs="Arial"/>
          <w:sz w:val="22"/>
          <w:szCs w:val="22"/>
        </w:rPr>
      </w:pPr>
      <w:r>
        <w:rPr>
          <w:rFonts w:ascii="Arial" w:eastAsia="Arial" w:hAnsi="Arial" w:cs="Arial"/>
          <w:sz w:val="22"/>
          <w:szCs w:val="22"/>
        </w:rPr>
        <w:t xml:space="preserve">Being more consistent </w:t>
      </w:r>
      <w:r w:rsidR="005123B6">
        <w:rPr>
          <w:rFonts w:ascii="Arial" w:eastAsia="Arial" w:hAnsi="Arial" w:cs="Arial"/>
          <w:sz w:val="22"/>
          <w:szCs w:val="22"/>
        </w:rPr>
        <w:t>with</w:t>
      </w:r>
      <w:r>
        <w:rPr>
          <w:rFonts w:ascii="Arial" w:eastAsia="Arial" w:hAnsi="Arial" w:cs="Arial"/>
          <w:sz w:val="22"/>
          <w:szCs w:val="22"/>
        </w:rPr>
        <w:t xml:space="preserve"> project reporting practices</w:t>
      </w:r>
      <w:r w:rsidR="005123B6">
        <w:rPr>
          <w:rFonts w:ascii="Arial" w:eastAsia="Arial" w:hAnsi="Arial" w:cs="Arial"/>
          <w:sz w:val="22"/>
          <w:szCs w:val="22"/>
        </w:rPr>
        <w:t>;</w:t>
      </w:r>
      <w:r>
        <w:rPr>
          <w:rFonts w:ascii="Arial" w:eastAsia="Arial" w:hAnsi="Arial" w:cs="Arial"/>
          <w:sz w:val="22"/>
          <w:szCs w:val="22"/>
        </w:rPr>
        <w:t xml:space="preserve"> </w:t>
      </w:r>
    </w:p>
    <w:p w14:paraId="6700A127" w14:textId="6AD05901" w:rsidR="003B66DF" w:rsidRDefault="003B66DF" w:rsidP="005507F7">
      <w:pPr>
        <w:pStyle w:val="ListParagraph"/>
        <w:numPr>
          <w:ilvl w:val="0"/>
          <w:numId w:val="34"/>
        </w:numPr>
        <w:spacing w:before="120" w:after="60"/>
        <w:rPr>
          <w:rFonts w:ascii="Arial" w:eastAsia="Arial" w:hAnsi="Arial" w:cs="Arial"/>
          <w:sz w:val="22"/>
          <w:szCs w:val="22"/>
        </w:rPr>
      </w:pPr>
      <w:r>
        <w:rPr>
          <w:rFonts w:ascii="Arial" w:eastAsia="Arial" w:hAnsi="Arial" w:cs="Arial"/>
          <w:sz w:val="22"/>
          <w:szCs w:val="22"/>
        </w:rPr>
        <w:t>Support better decision-making</w:t>
      </w:r>
      <w:r w:rsidR="005123B6">
        <w:rPr>
          <w:rFonts w:ascii="Arial" w:eastAsia="Arial" w:hAnsi="Arial" w:cs="Arial"/>
          <w:sz w:val="22"/>
          <w:szCs w:val="22"/>
        </w:rPr>
        <w:t>; and</w:t>
      </w:r>
    </w:p>
    <w:p w14:paraId="2A6F2EE9" w14:textId="755763C5" w:rsidR="003B66DF" w:rsidRDefault="003B66DF" w:rsidP="005507F7">
      <w:pPr>
        <w:pStyle w:val="ListParagraph"/>
        <w:numPr>
          <w:ilvl w:val="0"/>
          <w:numId w:val="34"/>
        </w:numPr>
        <w:spacing w:before="120" w:after="60"/>
        <w:rPr>
          <w:rFonts w:ascii="Arial" w:eastAsia="Arial" w:hAnsi="Arial" w:cs="Arial"/>
          <w:sz w:val="22"/>
          <w:szCs w:val="22"/>
        </w:rPr>
      </w:pPr>
      <w:r>
        <w:rPr>
          <w:rFonts w:ascii="Arial" w:eastAsia="Arial" w:hAnsi="Arial" w:cs="Arial"/>
          <w:sz w:val="22"/>
          <w:szCs w:val="22"/>
        </w:rPr>
        <w:t>Improving governance and accountability across projects</w:t>
      </w:r>
      <w:r w:rsidR="005123B6">
        <w:rPr>
          <w:rFonts w:ascii="Arial" w:eastAsia="Arial" w:hAnsi="Arial" w:cs="Arial"/>
          <w:sz w:val="22"/>
          <w:szCs w:val="22"/>
        </w:rPr>
        <w:t xml:space="preserve">. </w:t>
      </w:r>
      <w:r>
        <w:rPr>
          <w:rFonts w:ascii="Arial" w:eastAsia="Arial" w:hAnsi="Arial" w:cs="Arial"/>
          <w:sz w:val="22"/>
          <w:szCs w:val="22"/>
        </w:rPr>
        <w:t xml:space="preserve"> </w:t>
      </w:r>
    </w:p>
    <w:p w14:paraId="7996A9C1" w14:textId="3A7DDD57" w:rsidR="00094B45" w:rsidRDefault="00094B45" w:rsidP="003B66DF">
      <w:pPr>
        <w:spacing w:before="120" w:after="60"/>
        <w:rPr>
          <w:rFonts w:ascii="Arial" w:eastAsia="Arial" w:hAnsi="Arial" w:cs="Arial"/>
          <w:sz w:val="22"/>
          <w:szCs w:val="22"/>
        </w:rPr>
      </w:pPr>
      <w:r>
        <w:rPr>
          <w:rFonts w:ascii="Arial" w:eastAsia="Arial" w:hAnsi="Arial" w:cs="Arial"/>
          <w:sz w:val="22"/>
          <w:szCs w:val="22"/>
        </w:rPr>
        <w:t xml:space="preserve">Moving to the project charter development phase is to formally launch this initiative. </w:t>
      </w:r>
    </w:p>
    <w:p w14:paraId="1C08ED1D" w14:textId="2F3AC769" w:rsidR="0099184D" w:rsidRDefault="0099184D" w:rsidP="003B66DF">
      <w:pPr>
        <w:spacing w:before="120" w:after="60"/>
        <w:rPr>
          <w:rFonts w:ascii="Arial" w:eastAsia="Arial" w:hAnsi="Arial" w:cs="Arial"/>
          <w:sz w:val="22"/>
          <w:szCs w:val="22"/>
        </w:rPr>
      </w:pPr>
      <w:r>
        <w:rPr>
          <w:rFonts w:ascii="Arial" w:eastAsia="Arial" w:hAnsi="Arial" w:cs="Arial"/>
          <w:sz w:val="22"/>
          <w:szCs w:val="22"/>
        </w:rPr>
        <w:t>As a trusted consultant working for the Finance department, you are now tasked to develop a project charter that will be reviewed by the project sponsor</w:t>
      </w:r>
      <w:r w:rsidR="004F3690">
        <w:rPr>
          <w:rFonts w:ascii="Arial" w:eastAsia="Arial" w:hAnsi="Arial" w:cs="Arial"/>
          <w:sz w:val="22"/>
          <w:szCs w:val="22"/>
        </w:rPr>
        <w:t xml:space="preserve">, who is the CFO, </w:t>
      </w:r>
      <w:r>
        <w:rPr>
          <w:rFonts w:ascii="Arial" w:eastAsia="Arial" w:hAnsi="Arial" w:cs="Arial"/>
          <w:sz w:val="22"/>
          <w:szCs w:val="22"/>
        </w:rPr>
        <w:t xml:space="preserve">and the steering committee.  </w:t>
      </w:r>
    </w:p>
    <w:p w14:paraId="33075F23" w14:textId="3D7BB4A9" w:rsidR="00C365C2" w:rsidRDefault="005123B6" w:rsidP="00EE5FCF">
      <w:pPr>
        <w:spacing w:before="120" w:after="60"/>
        <w:rPr>
          <w:rFonts w:ascii="Arial" w:eastAsia="Arial" w:hAnsi="Arial" w:cs="Arial"/>
          <w:sz w:val="22"/>
          <w:szCs w:val="22"/>
        </w:rPr>
      </w:pPr>
      <w:r>
        <w:rPr>
          <w:rFonts w:ascii="Arial" w:eastAsia="Arial" w:hAnsi="Arial" w:cs="Arial"/>
          <w:b/>
          <w:bCs/>
          <w:sz w:val="22"/>
          <w:szCs w:val="22"/>
        </w:rPr>
        <w:t>Deliverable</w:t>
      </w:r>
      <w:r w:rsidRPr="00D3245C">
        <w:rPr>
          <w:rFonts w:ascii="Arial" w:eastAsia="Arial" w:hAnsi="Arial" w:cs="Arial"/>
          <w:b/>
          <w:bCs/>
          <w:sz w:val="22"/>
          <w:szCs w:val="22"/>
        </w:rPr>
        <w:t>:</w:t>
      </w:r>
      <w:r>
        <w:rPr>
          <w:rFonts w:ascii="Arial" w:eastAsia="Arial" w:hAnsi="Arial" w:cs="Arial"/>
          <w:b/>
          <w:bCs/>
          <w:sz w:val="22"/>
          <w:szCs w:val="22"/>
        </w:rPr>
        <w:t xml:space="preserve"> </w:t>
      </w:r>
      <w:r w:rsidR="003A07E3">
        <w:rPr>
          <w:rFonts w:ascii="Arial" w:eastAsia="Arial" w:hAnsi="Arial" w:cs="Arial"/>
          <w:sz w:val="22"/>
          <w:szCs w:val="22"/>
        </w:rPr>
        <w:t xml:space="preserve">The charter should </w:t>
      </w:r>
      <w:r w:rsidR="0028723A">
        <w:rPr>
          <w:rFonts w:ascii="Arial" w:eastAsia="Arial" w:hAnsi="Arial" w:cs="Arial"/>
          <w:sz w:val="22"/>
          <w:szCs w:val="22"/>
        </w:rPr>
        <w:t xml:space="preserve">have the following components: </w:t>
      </w:r>
    </w:p>
    <w:p w14:paraId="0AA90553" w14:textId="44BB056D" w:rsidR="0028723A" w:rsidRDefault="004F3690" w:rsidP="0028723A">
      <w:pPr>
        <w:pStyle w:val="ListParagraph"/>
        <w:numPr>
          <w:ilvl w:val="0"/>
          <w:numId w:val="36"/>
        </w:numPr>
        <w:spacing w:before="120" w:after="60"/>
        <w:rPr>
          <w:rFonts w:ascii="Arial" w:eastAsia="Arial" w:hAnsi="Arial" w:cs="Arial"/>
          <w:sz w:val="22"/>
          <w:szCs w:val="22"/>
        </w:rPr>
      </w:pPr>
      <w:r>
        <w:rPr>
          <w:rFonts w:ascii="Arial" w:eastAsia="Arial" w:hAnsi="Arial" w:cs="Arial"/>
          <w:sz w:val="22"/>
          <w:szCs w:val="22"/>
        </w:rPr>
        <w:t>Project purpose and background</w:t>
      </w:r>
    </w:p>
    <w:p w14:paraId="70C806D5" w14:textId="38E91B25" w:rsidR="004F3690" w:rsidRDefault="004F3690" w:rsidP="0028723A">
      <w:pPr>
        <w:pStyle w:val="ListParagraph"/>
        <w:numPr>
          <w:ilvl w:val="0"/>
          <w:numId w:val="36"/>
        </w:numPr>
        <w:spacing w:before="120" w:after="60"/>
        <w:rPr>
          <w:rFonts w:ascii="Arial" w:eastAsia="Arial" w:hAnsi="Arial" w:cs="Arial"/>
          <w:sz w:val="22"/>
          <w:szCs w:val="22"/>
        </w:rPr>
      </w:pPr>
      <w:r>
        <w:rPr>
          <w:rFonts w:ascii="Arial" w:eastAsia="Arial" w:hAnsi="Arial" w:cs="Arial"/>
          <w:sz w:val="22"/>
          <w:szCs w:val="22"/>
        </w:rPr>
        <w:t xml:space="preserve">Project objectives </w:t>
      </w:r>
    </w:p>
    <w:p w14:paraId="1A127050" w14:textId="0626762D" w:rsidR="004F3690" w:rsidRDefault="004F3690" w:rsidP="0028723A">
      <w:pPr>
        <w:pStyle w:val="ListParagraph"/>
        <w:numPr>
          <w:ilvl w:val="0"/>
          <w:numId w:val="36"/>
        </w:numPr>
        <w:spacing w:before="120" w:after="60"/>
        <w:rPr>
          <w:rFonts w:ascii="Arial" w:eastAsia="Arial" w:hAnsi="Arial" w:cs="Arial"/>
          <w:sz w:val="22"/>
          <w:szCs w:val="22"/>
        </w:rPr>
      </w:pPr>
      <w:r>
        <w:rPr>
          <w:rFonts w:ascii="Arial" w:eastAsia="Arial" w:hAnsi="Arial" w:cs="Arial"/>
          <w:sz w:val="22"/>
          <w:szCs w:val="22"/>
        </w:rPr>
        <w:lastRenderedPageBreak/>
        <w:t xml:space="preserve">High-level scope </w:t>
      </w:r>
    </w:p>
    <w:p w14:paraId="15873805" w14:textId="57F64E2A" w:rsidR="004F3690" w:rsidRDefault="004F3690" w:rsidP="0028723A">
      <w:pPr>
        <w:pStyle w:val="ListParagraph"/>
        <w:numPr>
          <w:ilvl w:val="0"/>
          <w:numId w:val="36"/>
        </w:numPr>
        <w:spacing w:before="120" w:after="60"/>
        <w:rPr>
          <w:rFonts w:ascii="Arial" w:eastAsia="Arial" w:hAnsi="Arial" w:cs="Arial"/>
          <w:sz w:val="22"/>
          <w:szCs w:val="22"/>
        </w:rPr>
      </w:pPr>
      <w:r>
        <w:rPr>
          <w:rFonts w:ascii="Arial" w:eastAsia="Arial" w:hAnsi="Arial" w:cs="Arial"/>
          <w:sz w:val="22"/>
          <w:szCs w:val="22"/>
        </w:rPr>
        <w:t xml:space="preserve">Key deliverables </w:t>
      </w:r>
    </w:p>
    <w:p w14:paraId="570E8EF8" w14:textId="77777777" w:rsidR="00463552" w:rsidRDefault="004F3690" w:rsidP="0028723A">
      <w:pPr>
        <w:pStyle w:val="ListParagraph"/>
        <w:numPr>
          <w:ilvl w:val="0"/>
          <w:numId w:val="36"/>
        </w:numPr>
        <w:spacing w:before="120" w:after="60"/>
        <w:rPr>
          <w:rFonts w:ascii="Arial" w:eastAsia="Arial" w:hAnsi="Arial" w:cs="Arial"/>
          <w:sz w:val="22"/>
          <w:szCs w:val="22"/>
        </w:rPr>
      </w:pPr>
      <w:r>
        <w:rPr>
          <w:rFonts w:ascii="Arial" w:eastAsia="Arial" w:hAnsi="Arial" w:cs="Arial"/>
          <w:sz w:val="22"/>
          <w:szCs w:val="22"/>
        </w:rPr>
        <w:t xml:space="preserve">Project </w:t>
      </w:r>
      <w:r w:rsidR="00463552">
        <w:rPr>
          <w:rFonts w:ascii="Arial" w:eastAsia="Arial" w:hAnsi="Arial" w:cs="Arial"/>
          <w:sz w:val="22"/>
          <w:szCs w:val="22"/>
        </w:rPr>
        <w:t>s</w:t>
      </w:r>
      <w:r>
        <w:rPr>
          <w:rFonts w:ascii="Arial" w:eastAsia="Arial" w:hAnsi="Arial" w:cs="Arial"/>
          <w:sz w:val="22"/>
          <w:szCs w:val="22"/>
        </w:rPr>
        <w:t>ponsor and</w:t>
      </w:r>
      <w:r w:rsidR="00463552">
        <w:rPr>
          <w:rFonts w:ascii="Arial" w:eastAsia="Arial" w:hAnsi="Arial" w:cs="Arial"/>
          <w:sz w:val="22"/>
          <w:szCs w:val="22"/>
        </w:rPr>
        <w:t xml:space="preserve"> governance structure </w:t>
      </w:r>
    </w:p>
    <w:p w14:paraId="670A46BE" w14:textId="77777777" w:rsidR="00463552" w:rsidRDefault="00463552" w:rsidP="0028723A">
      <w:pPr>
        <w:pStyle w:val="ListParagraph"/>
        <w:numPr>
          <w:ilvl w:val="0"/>
          <w:numId w:val="36"/>
        </w:numPr>
        <w:spacing w:before="120" w:after="60"/>
        <w:rPr>
          <w:rFonts w:ascii="Arial" w:eastAsia="Arial" w:hAnsi="Arial" w:cs="Arial"/>
          <w:sz w:val="22"/>
          <w:szCs w:val="22"/>
        </w:rPr>
      </w:pPr>
      <w:r>
        <w:rPr>
          <w:rFonts w:ascii="Arial" w:eastAsia="Arial" w:hAnsi="Arial" w:cs="Arial"/>
          <w:sz w:val="22"/>
          <w:szCs w:val="22"/>
        </w:rPr>
        <w:t xml:space="preserve">Key stakeholders </w:t>
      </w:r>
    </w:p>
    <w:p w14:paraId="3273C275" w14:textId="77777777" w:rsidR="00463552" w:rsidRDefault="00463552" w:rsidP="0028723A">
      <w:pPr>
        <w:pStyle w:val="ListParagraph"/>
        <w:numPr>
          <w:ilvl w:val="0"/>
          <w:numId w:val="36"/>
        </w:numPr>
        <w:spacing w:before="120" w:after="60"/>
        <w:rPr>
          <w:rFonts w:ascii="Arial" w:eastAsia="Arial" w:hAnsi="Arial" w:cs="Arial"/>
          <w:sz w:val="22"/>
          <w:szCs w:val="22"/>
        </w:rPr>
      </w:pPr>
      <w:r>
        <w:rPr>
          <w:rFonts w:ascii="Arial" w:eastAsia="Arial" w:hAnsi="Arial" w:cs="Arial"/>
          <w:sz w:val="22"/>
          <w:szCs w:val="22"/>
        </w:rPr>
        <w:t xml:space="preserve">Preliminary roles &amp; responsibilities </w:t>
      </w:r>
    </w:p>
    <w:p w14:paraId="6173CBA6" w14:textId="122EF71D" w:rsidR="004F3690" w:rsidRDefault="00463552" w:rsidP="0028723A">
      <w:pPr>
        <w:pStyle w:val="ListParagraph"/>
        <w:numPr>
          <w:ilvl w:val="0"/>
          <w:numId w:val="36"/>
        </w:numPr>
        <w:spacing w:before="120" w:after="60"/>
        <w:rPr>
          <w:rFonts w:ascii="Arial" w:eastAsia="Arial" w:hAnsi="Arial" w:cs="Arial"/>
          <w:sz w:val="22"/>
          <w:szCs w:val="22"/>
        </w:rPr>
      </w:pPr>
      <w:r>
        <w:rPr>
          <w:rFonts w:ascii="Arial" w:eastAsia="Arial" w:hAnsi="Arial" w:cs="Arial"/>
          <w:sz w:val="22"/>
          <w:szCs w:val="22"/>
        </w:rPr>
        <w:t xml:space="preserve">High-level risks and constraints </w:t>
      </w:r>
    </w:p>
    <w:p w14:paraId="357DC189" w14:textId="06E18496" w:rsidR="00463552" w:rsidRDefault="00463552" w:rsidP="0028723A">
      <w:pPr>
        <w:pStyle w:val="ListParagraph"/>
        <w:numPr>
          <w:ilvl w:val="0"/>
          <w:numId w:val="36"/>
        </w:numPr>
        <w:spacing w:before="120" w:after="60"/>
        <w:rPr>
          <w:rFonts w:ascii="Arial" w:eastAsia="Arial" w:hAnsi="Arial" w:cs="Arial"/>
          <w:sz w:val="22"/>
          <w:szCs w:val="22"/>
        </w:rPr>
      </w:pPr>
      <w:r>
        <w:rPr>
          <w:rFonts w:ascii="Arial" w:eastAsia="Arial" w:hAnsi="Arial" w:cs="Arial"/>
          <w:sz w:val="22"/>
          <w:szCs w:val="22"/>
        </w:rPr>
        <w:t xml:space="preserve">Project success criteria </w:t>
      </w:r>
    </w:p>
    <w:p w14:paraId="0F462EA0" w14:textId="56BE766F" w:rsidR="00463552" w:rsidRPr="0028723A" w:rsidRDefault="00463552" w:rsidP="0028723A">
      <w:pPr>
        <w:pStyle w:val="ListParagraph"/>
        <w:numPr>
          <w:ilvl w:val="0"/>
          <w:numId w:val="36"/>
        </w:numPr>
        <w:spacing w:before="120" w:after="60"/>
        <w:rPr>
          <w:rFonts w:ascii="Arial" w:eastAsia="Arial" w:hAnsi="Arial" w:cs="Arial"/>
          <w:sz w:val="22"/>
          <w:szCs w:val="22"/>
        </w:rPr>
      </w:pPr>
      <w:r>
        <w:rPr>
          <w:rFonts w:ascii="Arial" w:eastAsia="Arial" w:hAnsi="Arial" w:cs="Arial"/>
          <w:sz w:val="22"/>
          <w:szCs w:val="22"/>
        </w:rPr>
        <w:t xml:space="preserve">Authorization statement </w:t>
      </w:r>
    </w:p>
    <w:p w14:paraId="18EAE2A5" w14:textId="55872C54" w:rsidR="00463552" w:rsidRPr="00D5619B" w:rsidRDefault="00463552" w:rsidP="00EE5FCF">
      <w:pPr>
        <w:spacing w:before="120" w:after="60"/>
        <w:rPr>
          <w:rFonts w:ascii="Arial" w:eastAsia="Arial" w:hAnsi="Arial" w:cs="Arial"/>
          <w:b/>
          <w:bCs/>
          <w:sz w:val="22"/>
          <w:szCs w:val="22"/>
        </w:rPr>
      </w:pPr>
      <w:r w:rsidRPr="00D5619B">
        <w:rPr>
          <w:rFonts w:ascii="Arial" w:eastAsia="Arial" w:hAnsi="Arial" w:cs="Arial"/>
          <w:b/>
          <w:bCs/>
          <w:sz w:val="22"/>
          <w:szCs w:val="22"/>
        </w:rPr>
        <w:t>Note</w:t>
      </w:r>
      <w:r w:rsidR="00D5619B" w:rsidRPr="00D5619B">
        <w:rPr>
          <w:rFonts w:ascii="Arial" w:eastAsia="Arial" w:hAnsi="Arial" w:cs="Arial"/>
          <w:b/>
          <w:bCs/>
          <w:sz w:val="22"/>
          <w:szCs w:val="22"/>
        </w:rPr>
        <w:t>s</w:t>
      </w:r>
      <w:r w:rsidRPr="00D5619B">
        <w:rPr>
          <w:rFonts w:ascii="Arial" w:eastAsia="Arial" w:hAnsi="Arial" w:cs="Arial"/>
          <w:b/>
          <w:bCs/>
          <w:sz w:val="22"/>
          <w:szCs w:val="22"/>
        </w:rPr>
        <w:t xml:space="preserve">: </w:t>
      </w:r>
    </w:p>
    <w:p w14:paraId="01D7A240" w14:textId="0833526D" w:rsidR="00D5619B" w:rsidRDefault="00D5619B" w:rsidP="00D5619B">
      <w:pPr>
        <w:pStyle w:val="ListParagraph"/>
        <w:numPr>
          <w:ilvl w:val="0"/>
          <w:numId w:val="37"/>
        </w:numPr>
        <w:spacing w:before="120" w:after="60"/>
        <w:rPr>
          <w:rFonts w:ascii="Arial" w:eastAsia="Arial" w:hAnsi="Arial" w:cs="Arial"/>
          <w:sz w:val="22"/>
          <w:szCs w:val="22"/>
        </w:rPr>
      </w:pPr>
      <w:r>
        <w:rPr>
          <w:rFonts w:ascii="Arial" w:eastAsia="Arial" w:hAnsi="Arial" w:cs="Arial"/>
          <w:sz w:val="22"/>
          <w:szCs w:val="22"/>
        </w:rPr>
        <w:t xml:space="preserve">The project charter should have about 5 pages. </w:t>
      </w:r>
    </w:p>
    <w:p w14:paraId="4867F350" w14:textId="2BF5E6E5" w:rsidR="00D5619B" w:rsidRDefault="00D5619B" w:rsidP="00D5619B">
      <w:pPr>
        <w:pStyle w:val="ListParagraph"/>
        <w:numPr>
          <w:ilvl w:val="0"/>
          <w:numId w:val="37"/>
        </w:numPr>
        <w:spacing w:before="120" w:after="60"/>
        <w:rPr>
          <w:rFonts w:ascii="Arial" w:eastAsia="Arial" w:hAnsi="Arial" w:cs="Arial"/>
          <w:sz w:val="22"/>
          <w:szCs w:val="22"/>
        </w:rPr>
      </w:pPr>
      <w:r>
        <w:rPr>
          <w:rFonts w:ascii="Arial" w:eastAsia="Arial" w:hAnsi="Arial" w:cs="Arial"/>
          <w:sz w:val="22"/>
          <w:szCs w:val="22"/>
        </w:rPr>
        <w:t xml:space="preserve">APA reference and in-text citations as needed.  </w:t>
      </w:r>
    </w:p>
    <w:p w14:paraId="0FC4034A" w14:textId="77777777" w:rsidR="00EE5FCF" w:rsidRPr="00D3245C" w:rsidRDefault="00EE5FCF" w:rsidP="00EE5FCF">
      <w:pPr>
        <w:spacing w:before="60" w:after="60"/>
        <w:rPr>
          <w:rFonts w:ascii="Arial" w:hAnsi="Arial" w:cs="Arial"/>
        </w:rPr>
      </w:pPr>
      <w:r w:rsidRPr="00D3245C">
        <w:rPr>
          <w:rFonts w:ascii="Arial" w:eastAsia="Arial" w:hAnsi="Arial" w:cs="Arial"/>
          <w:b/>
          <w:bCs/>
          <w:sz w:val="22"/>
          <w:szCs w:val="22"/>
        </w:rPr>
        <w:t>D</w:t>
      </w:r>
      <w:r>
        <w:rPr>
          <w:rFonts w:ascii="Arial" w:eastAsia="Arial" w:hAnsi="Arial" w:cs="Arial"/>
          <w:b/>
          <w:bCs/>
          <w:sz w:val="22"/>
          <w:szCs w:val="22"/>
        </w:rPr>
        <w:t>ue</w:t>
      </w:r>
      <w:r w:rsidRPr="00D3245C">
        <w:rPr>
          <w:rFonts w:ascii="Arial" w:eastAsia="Arial" w:hAnsi="Arial" w:cs="Arial"/>
          <w:b/>
          <w:bCs/>
          <w:sz w:val="22"/>
          <w:szCs w:val="22"/>
        </w:rPr>
        <w:t xml:space="preserve">: </w:t>
      </w:r>
      <w:r w:rsidRPr="00D3245C">
        <w:rPr>
          <w:rFonts w:ascii="Arial" w:eastAsia="Arial" w:hAnsi="Arial" w:cs="Arial"/>
          <w:sz w:val="22"/>
          <w:szCs w:val="22"/>
        </w:rPr>
        <w:t xml:space="preserve">Week </w:t>
      </w:r>
      <w:r>
        <w:rPr>
          <w:rFonts w:ascii="Arial" w:eastAsia="Arial" w:hAnsi="Arial" w:cs="Arial"/>
          <w:sz w:val="22"/>
          <w:szCs w:val="22"/>
        </w:rPr>
        <w:t>5</w:t>
      </w:r>
    </w:p>
    <w:p w14:paraId="6DBEF1B1" w14:textId="77777777" w:rsidR="00EE5FCF" w:rsidRPr="00D3245C" w:rsidRDefault="00EE5FCF" w:rsidP="00EE5FCF">
      <w:pPr>
        <w:spacing w:before="60" w:after="120"/>
        <w:rPr>
          <w:rFonts w:ascii="Arial" w:hAnsi="Arial" w:cs="Arial"/>
        </w:rPr>
      </w:pPr>
      <w:r w:rsidRPr="00D3245C">
        <w:rPr>
          <w:rFonts w:ascii="Arial" w:eastAsia="Arial" w:hAnsi="Arial" w:cs="Arial"/>
          <w:b/>
          <w:bCs/>
          <w:sz w:val="22"/>
          <w:szCs w:val="22"/>
        </w:rPr>
        <w:t xml:space="preserve">LOs Addressed: </w:t>
      </w:r>
      <w:r w:rsidRPr="00D3245C">
        <w:rPr>
          <w:rFonts w:ascii="Arial" w:eastAsia="Arial" w:hAnsi="Arial" w:cs="Arial"/>
          <w:sz w:val="22"/>
          <w:szCs w:val="22"/>
        </w:rPr>
        <w:t>LO1</w:t>
      </w:r>
      <w:r>
        <w:rPr>
          <w:rFonts w:ascii="Arial" w:eastAsia="Arial" w:hAnsi="Arial" w:cs="Arial"/>
          <w:sz w:val="22"/>
          <w:szCs w:val="22"/>
        </w:rPr>
        <w:t xml:space="preserve"> to LO6</w:t>
      </w:r>
    </w:p>
    <w:p w14:paraId="26B67199" w14:textId="113E1CD2" w:rsidR="00950E24" w:rsidRPr="00D3245C" w:rsidRDefault="00000000">
      <w:pPr>
        <w:pStyle w:val="Heading1"/>
        <w:rPr>
          <w:rFonts w:ascii="Arial" w:hAnsi="Arial" w:cs="Arial"/>
        </w:rPr>
      </w:pPr>
      <w:r w:rsidRPr="00D3245C">
        <w:rPr>
          <w:rFonts w:ascii="Arial" w:hAnsi="Arial" w:cs="Arial"/>
        </w:rPr>
        <w:t xml:space="preserve">7. </w:t>
      </w:r>
      <w:r w:rsidR="0006768E">
        <w:rPr>
          <w:rFonts w:ascii="Arial" w:hAnsi="Arial" w:cs="Arial"/>
        </w:rPr>
        <w:t xml:space="preserve">TERM </w:t>
      </w:r>
      <w:r w:rsidRPr="00D3245C">
        <w:rPr>
          <w:rFonts w:ascii="Arial" w:hAnsi="Arial" w:cs="Arial"/>
        </w:rPr>
        <w:t>PROJECT</w:t>
      </w:r>
      <w:r w:rsidR="0006768E">
        <w:rPr>
          <w:rFonts w:ascii="Arial" w:hAnsi="Arial" w:cs="Arial"/>
        </w:rPr>
        <w:t xml:space="preserve"> </w:t>
      </w:r>
    </w:p>
    <w:p w14:paraId="346EF7E0" w14:textId="32447F75" w:rsidR="008911B4" w:rsidRPr="00D3245C" w:rsidRDefault="008911B4" w:rsidP="008911B4">
      <w:pPr>
        <w:spacing w:before="60" w:after="120"/>
        <w:rPr>
          <w:rFonts w:ascii="Arial" w:hAnsi="Arial" w:cs="Arial"/>
        </w:rPr>
      </w:pPr>
      <w:r w:rsidRPr="00631211">
        <w:rPr>
          <w:rFonts w:ascii="Arial" w:eastAsia="Arial" w:hAnsi="Arial" w:cs="Arial"/>
          <w:i/>
          <w:iCs/>
          <w:color w:val="1F4E79"/>
          <w:sz w:val="22"/>
          <w:szCs w:val="22"/>
        </w:rPr>
        <w:t>Summative Assessment 2</w:t>
      </w:r>
      <w:r>
        <w:rPr>
          <w:rFonts w:ascii="Arial" w:eastAsia="Arial" w:hAnsi="Arial" w:cs="Arial"/>
          <w:i/>
          <w:iCs/>
          <w:color w:val="1F4E79"/>
          <w:sz w:val="22"/>
          <w:szCs w:val="22"/>
        </w:rPr>
        <w:t xml:space="preserve"> &amp; 3</w:t>
      </w:r>
      <w:r w:rsidRPr="00631211">
        <w:rPr>
          <w:rFonts w:ascii="Arial" w:eastAsia="Arial" w:hAnsi="Arial" w:cs="Arial"/>
          <w:i/>
          <w:iCs/>
          <w:color w:val="1F4E79"/>
          <w:sz w:val="22"/>
          <w:szCs w:val="22"/>
        </w:rPr>
        <w:t xml:space="preserve"> (</w:t>
      </w:r>
      <w:r w:rsidR="00EE5FCF">
        <w:rPr>
          <w:rFonts w:ascii="Arial" w:eastAsia="Arial" w:hAnsi="Arial" w:cs="Arial"/>
          <w:i/>
          <w:iCs/>
          <w:color w:val="1F4E79"/>
          <w:sz w:val="22"/>
          <w:szCs w:val="22"/>
        </w:rPr>
        <w:t>2</w:t>
      </w:r>
      <w:r w:rsidRPr="00631211">
        <w:rPr>
          <w:rFonts w:ascii="Arial" w:eastAsia="Arial" w:hAnsi="Arial" w:cs="Arial"/>
          <w:i/>
          <w:iCs/>
          <w:color w:val="1F4E79"/>
          <w:sz w:val="22"/>
          <w:szCs w:val="22"/>
        </w:rPr>
        <w:t xml:space="preserve">5% Written + 15% Presentation = </w:t>
      </w:r>
      <w:r w:rsidR="00EE5FCF">
        <w:rPr>
          <w:rFonts w:ascii="Arial" w:eastAsia="Arial" w:hAnsi="Arial" w:cs="Arial"/>
          <w:i/>
          <w:iCs/>
          <w:color w:val="1F4E79"/>
          <w:sz w:val="22"/>
          <w:szCs w:val="22"/>
        </w:rPr>
        <w:t>4</w:t>
      </w:r>
      <w:r w:rsidRPr="00631211">
        <w:rPr>
          <w:rFonts w:ascii="Arial" w:eastAsia="Arial" w:hAnsi="Arial" w:cs="Arial"/>
          <w:i/>
          <w:iCs/>
          <w:color w:val="1F4E79"/>
          <w:sz w:val="22"/>
          <w:szCs w:val="22"/>
        </w:rPr>
        <w:t>0% Total)</w:t>
      </w:r>
    </w:p>
    <w:p w14:paraId="29190A06" w14:textId="77777777" w:rsidR="00950E24" w:rsidRPr="00D3245C" w:rsidRDefault="00000000">
      <w:pPr>
        <w:pStyle w:val="Heading2"/>
        <w:rPr>
          <w:rFonts w:ascii="Arial" w:hAnsi="Arial" w:cs="Arial"/>
        </w:rPr>
      </w:pPr>
      <w:r w:rsidRPr="00D3245C">
        <w:rPr>
          <w:rFonts w:ascii="Arial" w:hAnsi="Arial" w:cs="Arial"/>
        </w:rPr>
        <w:t>7.1 Project Overview</w:t>
      </w:r>
    </w:p>
    <w:p w14:paraId="732DD335" w14:textId="77777777" w:rsidR="00511085" w:rsidRDefault="00511085" w:rsidP="00511085">
      <w:pPr>
        <w:spacing w:before="120" w:after="120"/>
        <w:rPr>
          <w:rFonts w:ascii="Arial" w:eastAsia="Arial" w:hAnsi="Arial" w:cs="Arial"/>
          <w:sz w:val="22"/>
          <w:szCs w:val="22"/>
        </w:rPr>
      </w:pPr>
      <w:r>
        <w:rPr>
          <w:rFonts w:ascii="Arial" w:eastAsia="Arial" w:hAnsi="Arial" w:cs="Arial"/>
          <w:sz w:val="22"/>
          <w:szCs w:val="22"/>
        </w:rPr>
        <w:t xml:space="preserve">Agne’s (2007) case study serves as the term project to examine how to frame and position conflict through communication practices and negotiation strategies to shape conflict resolution outcomes. Students will apply conflict management and negotiation frameworks to analyze a complex conflict situation and propose an alternative approach to improve outcomes. </w:t>
      </w:r>
    </w:p>
    <w:p w14:paraId="400C94A3" w14:textId="77777777" w:rsidR="00511085" w:rsidRDefault="00511085" w:rsidP="00511085">
      <w:pPr>
        <w:spacing w:before="120" w:after="120"/>
        <w:rPr>
          <w:rFonts w:ascii="Arial" w:eastAsia="Arial" w:hAnsi="Arial" w:cs="Arial"/>
          <w:sz w:val="22"/>
          <w:szCs w:val="22"/>
        </w:rPr>
      </w:pPr>
      <w:r>
        <w:rPr>
          <w:rFonts w:ascii="Arial" w:eastAsia="Arial" w:hAnsi="Arial" w:cs="Arial"/>
          <w:sz w:val="22"/>
          <w:szCs w:val="22"/>
        </w:rPr>
        <w:t xml:space="preserve">The project consists of two parts: </w:t>
      </w:r>
    </w:p>
    <w:p w14:paraId="3DAEF8C6" w14:textId="77777777" w:rsidR="00511085" w:rsidRDefault="00511085" w:rsidP="00511085">
      <w:pPr>
        <w:pStyle w:val="ListParagraph"/>
        <w:numPr>
          <w:ilvl w:val="0"/>
          <w:numId w:val="31"/>
        </w:numPr>
        <w:spacing w:before="120" w:after="120"/>
        <w:rPr>
          <w:rFonts w:ascii="Arial" w:eastAsia="Arial" w:hAnsi="Arial" w:cs="Arial"/>
          <w:sz w:val="22"/>
          <w:szCs w:val="22"/>
        </w:rPr>
      </w:pPr>
      <w:r>
        <w:rPr>
          <w:rFonts w:ascii="Arial" w:eastAsia="Arial" w:hAnsi="Arial" w:cs="Arial"/>
          <w:sz w:val="22"/>
          <w:szCs w:val="22"/>
        </w:rPr>
        <w:t>Part 1: Executive brief in a written report; and</w:t>
      </w:r>
    </w:p>
    <w:p w14:paraId="7C8A894F" w14:textId="77777777" w:rsidR="00511085" w:rsidRDefault="00511085" w:rsidP="00511085">
      <w:pPr>
        <w:pStyle w:val="ListParagraph"/>
        <w:numPr>
          <w:ilvl w:val="0"/>
          <w:numId w:val="31"/>
        </w:numPr>
        <w:spacing w:before="120" w:after="120"/>
        <w:rPr>
          <w:rFonts w:ascii="Arial" w:eastAsia="Arial" w:hAnsi="Arial" w:cs="Arial"/>
          <w:sz w:val="22"/>
          <w:szCs w:val="22"/>
        </w:rPr>
      </w:pPr>
      <w:r>
        <w:rPr>
          <w:rFonts w:ascii="Arial" w:eastAsia="Arial" w:hAnsi="Arial" w:cs="Arial"/>
          <w:sz w:val="22"/>
          <w:szCs w:val="22"/>
        </w:rPr>
        <w:t xml:space="preserve">Part 2: Final proposal and oral presentation.  </w:t>
      </w:r>
    </w:p>
    <w:p w14:paraId="69C2A38B" w14:textId="77777777" w:rsidR="00511085" w:rsidRDefault="00511085" w:rsidP="00511085">
      <w:pPr>
        <w:spacing w:before="120" w:after="120"/>
        <w:rPr>
          <w:rFonts w:ascii="Arial" w:eastAsia="Arial" w:hAnsi="Arial" w:cs="Arial"/>
          <w:sz w:val="22"/>
          <w:szCs w:val="22"/>
        </w:rPr>
      </w:pPr>
      <w:r>
        <w:rPr>
          <w:rFonts w:ascii="Arial" w:eastAsia="Arial" w:hAnsi="Arial" w:cs="Arial"/>
          <w:sz w:val="22"/>
          <w:szCs w:val="22"/>
        </w:rPr>
        <w:t xml:space="preserve">Together, these assessments will evaluate the student’s ability to analyze the conflict situation and design conflict resolution strategy as a desirable outcome.  </w:t>
      </w:r>
    </w:p>
    <w:p w14:paraId="2F8BD784" w14:textId="77777777" w:rsidR="00950E24" w:rsidRPr="00D3245C" w:rsidRDefault="00000000">
      <w:pPr>
        <w:pStyle w:val="Heading2"/>
        <w:rPr>
          <w:rFonts w:ascii="Arial" w:hAnsi="Arial" w:cs="Arial"/>
        </w:rPr>
      </w:pPr>
      <w:r w:rsidRPr="00D3245C">
        <w:rPr>
          <w:rFonts w:ascii="Arial" w:hAnsi="Arial" w:cs="Arial"/>
        </w:rPr>
        <w:t>7.2 Learning Outcomes Addressed</w:t>
      </w:r>
    </w:p>
    <w:p w14:paraId="4F90FC64" w14:textId="13B83724" w:rsidR="004B0778" w:rsidRPr="004B0778" w:rsidRDefault="00B5380E" w:rsidP="004B0778">
      <w:pPr>
        <w:pStyle w:val="ListParagraph"/>
        <w:numPr>
          <w:ilvl w:val="0"/>
          <w:numId w:val="3"/>
        </w:numPr>
        <w:spacing w:before="60" w:after="40"/>
        <w:rPr>
          <w:rFonts w:ascii="Arial" w:hAnsi="Arial" w:cs="Arial"/>
        </w:rPr>
      </w:pPr>
      <w:r w:rsidRPr="004B0778">
        <w:rPr>
          <w:rFonts w:ascii="Arial" w:eastAsia="Arial" w:hAnsi="Arial" w:cs="Arial"/>
          <w:sz w:val="22"/>
          <w:szCs w:val="22"/>
        </w:rPr>
        <w:t xml:space="preserve">LO2: </w:t>
      </w:r>
      <w:r w:rsidR="004B0778" w:rsidRPr="004B0778">
        <w:rPr>
          <w:rFonts w:ascii="Arial" w:eastAsia="Arial" w:hAnsi="Arial" w:cs="Arial"/>
          <w:sz w:val="22"/>
          <w:szCs w:val="22"/>
        </w:rPr>
        <w:t>Explain the roles and responsibilities of the project sponsor and governance bodies in authorizing and overseeing projects</w:t>
      </w:r>
      <w:r w:rsidR="004B0778">
        <w:rPr>
          <w:rFonts w:ascii="Arial" w:eastAsia="Arial" w:hAnsi="Arial" w:cs="Arial"/>
          <w:sz w:val="22"/>
          <w:szCs w:val="22"/>
        </w:rPr>
        <w:t>.</w:t>
      </w:r>
    </w:p>
    <w:p w14:paraId="6FBC1A52" w14:textId="6FF32CB6" w:rsidR="004B0778" w:rsidRPr="004B0778" w:rsidRDefault="00B5380E" w:rsidP="004B0778">
      <w:pPr>
        <w:pStyle w:val="ListParagraph"/>
        <w:numPr>
          <w:ilvl w:val="0"/>
          <w:numId w:val="3"/>
        </w:numPr>
        <w:spacing w:before="60" w:after="40"/>
        <w:rPr>
          <w:rFonts w:ascii="Arial" w:hAnsi="Arial" w:cs="Arial"/>
        </w:rPr>
      </w:pPr>
      <w:r w:rsidRPr="004B0778">
        <w:rPr>
          <w:rFonts w:ascii="Arial" w:eastAsia="Arial" w:hAnsi="Arial" w:cs="Arial"/>
          <w:sz w:val="22"/>
          <w:szCs w:val="22"/>
        </w:rPr>
        <w:t xml:space="preserve">LO3: </w:t>
      </w:r>
      <w:r w:rsidR="004B0778" w:rsidRPr="004B0778">
        <w:rPr>
          <w:rFonts w:ascii="Arial" w:eastAsia="Arial" w:hAnsi="Arial" w:cs="Arial"/>
          <w:sz w:val="22"/>
          <w:szCs w:val="22"/>
        </w:rPr>
        <w:t>Analyze</w:t>
      </w:r>
      <w:r w:rsidR="004B0778" w:rsidRPr="004B0778">
        <w:rPr>
          <w:rFonts w:ascii="Arial" w:eastAsia="Arial" w:hAnsi="Arial" w:cs="Arial"/>
          <w:b/>
          <w:bCs/>
          <w:sz w:val="22"/>
          <w:szCs w:val="22"/>
        </w:rPr>
        <w:t xml:space="preserve"> </w:t>
      </w:r>
      <w:r w:rsidR="004B0778" w:rsidRPr="004B0778">
        <w:rPr>
          <w:rFonts w:ascii="Arial" w:eastAsia="Arial" w:hAnsi="Arial" w:cs="Arial"/>
          <w:sz w:val="22"/>
          <w:szCs w:val="22"/>
        </w:rPr>
        <w:t>project stakeholders and determine appropriate engagement and negotiation approaches</w:t>
      </w:r>
    </w:p>
    <w:p w14:paraId="3045D881" w14:textId="28614EF1" w:rsidR="004B0778" w:rsidRPr="004B0778" w:rsidRDefault="00B5380E" w:rsidP="004B0778">
      <w:pPr>
        <w:pStyle w:val="ListParagraph"/>
        <w:numPr>
          <w:ilvl w:val="0"/>
          <w:numId w:val="3"/>
        </w:numPr>
        <w:spacing w:before="60" w:after="40"/>
        <w:rPr>
          <w:rFonts w:ascii="Arial" w:hAnsi="Arial" w:cs="Arial"/>
        </w:rPr>
      </w:pPr>
      <w:r w:rsidRPr="00F0584F">
        <w:rPr>
          <w:rFonts w:ascii="Arial" w:eastAsia="Arial" w:hAnsi="Arial" w:cs="Arial"/>
          <w:sz w:val="22"/>
          <w:szCs w:val="22"/>
        </w:rPr>
        <w:t>LO</w:t>
      </w:r>
      <w:r w:rsidR="00F0584F">
        <w:rPr>
          <w:rFonts w:ascii="Arial" w:eastAsia="Arial" w:hAnsi="Arial" w:cs="Arial"/>
          <w:sz w:val="22"/>
          <w:szCs w:val="22"/>
        </w:rPr>
        <w:t>4</w:t>
      </w:r>
      <w:r w:rsidRPr="00F0584F">
        <w:rPr>
          <w:rFonts w:ascii="Arial" w:eastAsia="Arial" w:hAnsi="Arial" w:cs="Arial"/>
          <w:sz w:val="22"/>
          <w:szCs w:val="22"/>
        </w:rPr>
        <w:t xml:space="preserve">: </w:t>
      </w:r>
      <w:r w:rsidR="004B0778" w:rsidRPr="004B0778">
        <w:rPr>
          <w:rFonts w:ascii="Arial" w:eastAsia="Arial" w:hAnsi="Arial" w:cs="Arial"/>
          <w:sz w:val="22"/>
          <w:szCs w:val="22"/>
        </w:rPr>
        <w:t xml:space="preserve">Design a preliminary project team structure by determining governance structure, evaluating leadership approaches, and defining roles &amp; responsibilities in the project context.  </w:t>
      </w:r>
    </w:p>
    <w:p w14:paraId="74A265E8" w14:textId="11E1BD47" w:rsidR="004B0778" w:rsidRPr="004B0778" w:rsidRDefault="00B5380E" w:rsidP="004B0778">
      <w:pPr>
        <w:pStyle w:val="ListParagraph"/>
        <w:numPr>
          <w:ilvl w:val="0"/>
          <w:numId w:val="3"/>
        </w:numPr>
        <w:spacing w:before="60" w:after="40"/>
        <w:rPr>
          <w:rFonts w:ascii="Arial" w:hAnsi="Arial" w:cs="Arial"/>
        </w:rPr>
      </w:pPr>
      <w:r w:rsidRPr="00B5380E">
        <w:rPr>
          <w:rFonts w:ascii="Arial" w:eastAsia="Arial" w:hAnsi="Arial" w:cs="Arial"/>
          <w:sz w:val="22"/>
          <w:szCs w:val="22"/>
        </w:rPr>
        <w:t>LO</w:t>
      </w:r>
      <w:r w:rsidR="00F0584F">
        <w:rPr>
          <w:rFonts w:ascii="Arial" w:eastAsia="Arial" w:hAnsi="Arial" w:cs="Arial"/>
          <w:sz w:val="22"/>
          <w:szCs w:val="22"/>
        </w:rPr>
        <w:t>5</w:t>
      </w:r>
      <w:r w:rsidRPr="00B5380E">
        <w:rPr>
          <w:rFonts w:ascii="Arial" w:eastAsia="Arial" w:hAnsi="Arial" w:cs="Arial"/>
          <w:sz w:val="22"/>
          <w:szCs w:val="22"/>
        </w:rPr>
        <w:t xml:space="preserve">: </w:t>
      </w:r>
      <w:r w:rsidR="004B0778" w:rsidRPr="004B0778">
        <w:rPr>
          <w:rFonts w:ascii="Arial" w:eastAsia="Arial" w:hAnsi="Arial" w:cs="Arial"/>
          <w:sz w:val="22"/>
          <w:szCs w:val="22"/>
        </w:rPr>
        <w:t>Assess interpersonal conflict and negotiation dynamics that arise during the project lifecycle and evaluate appropriate response and escalation strategies.</w:t>
      </w:r>
    </w:p>
    <w:p w14:paraId="6C30BA39" w14:textId="7776F5D1" w:rsidR="004B0778" w:rsidRPr="004B0778" w:rsidRDefault="004B0778" w:rsidP="004B0778">
      <w:pPr>
        <w:pStyle w:val="ListParagraph"/>
        <w:numPr>
          <w:ilvl w:val="0"/>
          <w:numId w:val="3"/>
        </w:numPr>
        <w:spacing w:before="60" w:after="40"/>
        <w:rPr>
          <w:rFonts w:ascii="Arial" w:hAnsi="Arial" w:cs="Arial"/>
        </w:rPr>
      </w:pPr>
      <w:r>
        <w:rPr>
          <w:rFonts w:ascii="Arial" w:eastAsia="Arial" w:hAnsi="Arial" w:cs="Arial"/>
          <w:sz w:val="22"/>
          <w:szCs w:val="22"/>
        </w:rPr>
        <w:t>L</w:t>
      </w:r>
      <w:r w:rsidR="00B5380E" w:rsidRPr="00893901">
        <w:rPr>
          <w:rFonts w:ascii="Arial" w:eastAsia="Arial" w:hAnsi="Arial" w:cs="Arial"/>
          <w:sz w:val="22"/>
          <w:szCs w:val="22"/>
        </w:rPr>
        <w:t>O</w:t>
      </w:r>
      <w:r w:rsidR="00F0584F" w:rsidRPr="00893901">
        <w:rPr>
          <w:rFonts w:ascii="Arial" w:eastAsia="Arial" w:hAnsi="Arial" w:cs="Arial"/>
          <w:sz w:val="22"/>
          <w:szCs w:val="22"/>
        </w:rPr>
        <w:t>6</w:t>
      </w:r>
      <w:r w:rsidR="00B5380E" w:rsidRPr="00893901">
        <w:rPr>
          <w:rFonts w:ascii="Arial" w:eastAsia="Arial" w:hAnsi="Arial" w:cs="Arial"/>
          <w:sz w:val="22"/>
          <w:szCs w:val="22"/>
        </w:rPr>
        <w:t xml:space="preserve">: </w:t>
      </w:r>
      <w:r w:rsidRPr="004B0778">
        <w:rPr>
          <w:rFonts w:ascii="Arial" w:eastAsia="Arial" w:hAnsi="Arial" w:cs="Arial"/>
          <w:sz w:val="22"/>
          <w:szCs w:val="22"/>
        </w:rPr>
        <w:t>Examine</w:t>
      </w:r>
      <w:r w:rsidRPr="004B0778">
        <w:rPr>
          <w:rFonts w:ascii="Arial" w:eastAsia="Arial" w:hAnsi="Arial" w:cs="Arial"/>
          <w:b/>
          <w:bCs/>
          <w:sz w:val="22"/>
          <w:szCs w:val="22"/>
        </w:rPr>
        <w:t xml:space="preserve"> </w:t>
      </w:r>
      <w:r w:rsidRPr="004B0778">
        <w:rPr>
          <w:rFonts w:ascii="Arial" w:eastAsia="Arial" w:hAnsi="Arial" w:cs="Arial"/>
          <w:sz w:val="22"/>
          <w:szCs w:val="22"/>
        </w:rPr>
        <w:t>the importance of governance, decision authority, and ethics that support accountability and decision-making to support project delivery.</w:t>
      </w:r>
    </w:p>
    <w:p w14:paraId="4E4FF0F8" w14:textId="77777777" w:rsidR="00950E24" w:rsidRPr="00D3245C" w:rsidRDefault="00000000">
      <w:pPr>
        <w:pStyle w:val="Heading2"/>
        <w:rPr>
          <w:rFonts w:ascii="Arial" w:hAnsi="Arial" w:cs="Arial"/>
        </w:rPr>
      </w:pPr>
      <w:r w:rsidRPr="00D3245C">
        <w:rPr>
          <w:rFonts w:ascii="Arial" w:hAnsi="Arial" w:cs="Arial"/>
        </w:rPr>
        <w:t>7.3 Scenario Context</w:t>
      </w:r>
    </w:p>
    <w:p w14:paraId="54C9F200" w14:textId="77777777" w:rsidR="00511085" w:rsidRDefault="00511085" w:rsidP="00511085">
      <w:pPr>
        <w:spacing w:before="120" w:after="120"/>
        <w:rPr>
          <w:rFonts w:ascii="Arial" w:eastAsia="Arial" w:hAnsi="Arial" w:cs="Arial"/>
          <w:sz w:val="22"/>
          <w:szCs w:val="22"/>
        </w:rPr>
      </w:pPr>
      <w:r>
        <w:rPr>
          <w:rFonts w:ascii="Arial" w:eastAsia="Arial" w:hAnsi="Arial" w:cs="Arial"/>
          <w:sz w:val="22"/>
          <w:szCs w:val="22"/>
        </w:rPr>
        <w:lastRenderedPageBreak/>
        <w:t xml:space="preserve">You work for a management consulting firm specializing in conflict management, negotiation, and organizational behaviour. Your firm is frequently engaged by organizations to review conflicts identify the root cause and develop a go-forward plan to improve future practice. </w:t>
      </w:r>
    </w:p>
    <w:p w14:paraId="6255C449" w14:textId="77777777" w:rsidR="00511085" w:rsidRDefault="00511085" w:rsidP="00511085">
      <w:pPr>
        <w:spacing w:before="120" w:after="120"/>
        <w:rPr>
          <w:rFonts w:ascii="Arial" w:eastAsia="Arial" w:hAnsi="Arial" w:cs="Arial"/>
          <w:sz w:val="22"/>
          <w:szCs w:val="22"/>
        </w:rPr>
      </w:pPr>
      <w:r>
        <w:rPr>
          <w:rFonts w:ascii="Arial" w:eastAsia="Arial" w:hAnsi="Arial" w:cs="Arial"/>
          <w:sz w:val="22"/>
          <w:szCs w:val="22"/>
        </w:rPr>
        <w:t xml:space="preserve">The case study presented is your client. You are tasked to conduct a conflict and negotiation analysis. The objective is to understand how to frame and position conflict through communication practices and negotiation strategies to shape outcomes of conflict resolution. The client wants actionable insights that can help shape communication, training, policy design, leadership development, and other suggested items. </w:t>
      </w:r>
    </w:p>
    <w:p w14:paraId="77B8E0E7" w14:textId="77777777" w:rsidR="00950E24" w:rsidRPr="00D3245C" w:rsidRDefault="00000000">
      <w:pPr>
        <w:pStyle w:val="Heading2"/>
        <w:rPr>
          <w:rFonts w:ascii="Arial" w:hAnsi="Arial" w:cs="Arial"/>
        </w:rPr>
      </w:pPr>
      <w:r w:rsidRPr="00D3245C">
        <w:rPr>
          <w:rFonts w:ascii="Arial" w:hAnsi="Arial" w:cs="Arial"/>
        </w:rPr>
        <w:t>7.4 Project Deliverables and Requirements</w:t>
      </w:r>
    </w:p>
    <w:p w14:paraId="34649437" w14:textId="77777777" w:rsidR="00511085" w:rsidRPr="00803676" w:rsidRDefault="00511085" w:rsidP="00511085">
      <w:pPr>
        <w:spacing w:before="120" w:after="120"/>
        <w:rPr>
          <w:rFonts w:ascii="Arial" w:eastAsia="Arial" w:hAnsi="Arial" w:cs="Arial"/>
          <w:b/>
          <w:bCs/>
          <w:sz w:val="22"/>
          <w:szCs w:val="22"/>
        </w:rPr>
      </w:pPr>
      <w:r w:rsidRPr="00803676">
        <w:rPr>
          <w:rFonts w:ascii="Arial" w:eastAsia="Arial" w:hAnsi="Arial" w:cs="Arial"/>
          <w:b/>
          <w:bCs/>
          <w:sz w:val="22"/>
          <w:szCs w:val="22"/>
        </w:rPr>
        <w:t xml:space="preserve">Part 1: </w:t>
      </w:r>
      <w:r>
        <w:rPr>
          <w:rFonts w:ascii="Arial" w:eastAsia="Arial" w:hAnsi="Arial" w:cs="Arial"/>
          <w:b/>
          <w:bCs/>
          <w:sz w:val="22"/>
          <w:szCs w:val="22"/>
        </w:rPr>
        <w:t xml:space="preserve">Executive </w:t>
      </w:r>
      <w:r w:rsidRPr="00803676">
        <w:rPr>
          <w:rFonts w:ascii="Arial" w:eastAsia="Arial" w:hAnsi="Arial" w:cs="Arial"/>
          <w:b/>
          <w:bCs/>
          <w:sz w:val="22"/>
          <w:szCs w:val="22"/>
        </w:rPr>
        <w:t>brief written report</w:t>
      </w:r>
      <w:r>
        <w:rPr>
          <w:rFonts w:ascii="Arial" w:eastAsia="Arial" w:hAnsi="Arial" w:cs="Arial"/>
          <w:b/>
          <w:bCs/>
          <w:sz w:val="22"/>
          <w:szCs w:val="22"/>
        </w:rPr>
        <w:t xml:space="preserve"> (1,200 – 1,500 words) </w:t>
      </w:r>
    </w:p>
    <w:p w14:paraId="1196D408" w14:textId="77777777" w:rsidR="00511085" w:rsidRDefault="00511085" w:rsidP="00511085">
      <w:pPr>
        <w:spacing w:before="120" w:after="120"/>
        <w:rPr>
          <w:rFonts w:ascii="Arial" w:eastAsia="Arial" w:hAnsi="Arial" w:cs="Arial"/>
          <w:sz w:val="22"/>
          <w:szCs w:val="22"/>
        </w:rPr>
      </w:pPr>
      <w:r>
        <w:rPr>
          <w:rFonts w:ascii="Arial" w:eastAsia="Arial" w:hAnsi="Arial" w:cs="Arial"/>
          <w:sz w:val="22"/>
          <w:szCs w:val="22"/>
        </w:rPr>
        <w:t xml:space="preserve">As a trusted consultant, you are expected to provide a diagnosis of the current stage at an executive level. At this stage, the client is not looking for a solution. Instead, your report will capture a structured understanding of what it is and the rationale. The executive brief should entail the following. </w:t>
      </w:r>
    </w:p>
    <w:p w14:paraId="6250E669" w14:textId="77777777" w:rsidR="00511085" w:rsidRDefault="00511085" w:rsidP="00511085">
      <w:pPr>
        <w:pStyle w:val="ListParagraph"/>
        <w:numPr>
          <w:ilvl w:val="0"/>
          <w:numId w:val="32"/>
        </w:numPr>
        <w:spacing w:before="120" w:after="120"/>
        <w:rPr>
          <w:rFonts w:ascii="Arial" w:eastAsia="Arial" w:hAnsi="Arial" w:cs="Arial"/>
          <w:sz w:val="22"/>
          <w:szCs w:val="22"/>
        </w:rPr>
      </w:pPr>
      <w:r>
        <w:rPr>
          <w:rFonts w:ascii="Arial" w:eastAsia="Arial" w:hAnsi="Arial" w:cs="Arial"/>
          <w:sz w:val="22"/>
          <w:szCs w:val="22"/>
        </w:rPr>
        <w:t xml:space="preserve">Analyze the underlying sources of conflict, including interests, motivation, moral positioning, and other dynamic factors; </w:t>
      </w:r>
    </w:p>
    <w:p w14:paraId="54A42A20" w14:textId="77777777" w:rsidR="00511085" w:rsidRDefault="00511085" w:rsidP="00511085">
      <w:pPr>
        <w:pStyle w:val="ListParagraph"/>
        <w:numPr>
          <w:ilvl w:val="0"/>
          <w:numId w:val="32"/>
        </w:numPr>
        <w:spacing w:before="120" w:after="120"/>
        <w:rPr>
          <w:rFonts w:ascii="Arial" w:eastAsia="Arial" w:hAnsi="Arial" w:cs="Arial"/>
          <w:sz w:val="22"/>
          <w:szCs w:val="22"/>
        </w:rPr>
      </w:pPr>
      <w:r>
        <w:rPr>
          <w:rFonts w:ascii="Arial" w:eastAsia="Arial" w:hAnsi="Arial" w:cs="Arial"/>
          <w:sz w:val="22"/>
          <w:szCs w:val="22"/>
        </w:rPr>
        <w:t xml:space="preserve">Examine how conflict was framed through communication; </w:t>
      </w:r>
    </w:p>
    <w:p w14:paraId="38F1019D" w14:textId="77777777" w:rsidR="00511085" w:rsidRDefault="00511085" w:rsidP="00511085">
      <w:pPr>
        <w:pStyle w:val="ListParagraph"/>
        <w:numPr>
          <w:ilvl w:val="0"/>
          <w:numId w:val="32"/>
        </w:numPr>
        <w:spacing w:before="120" w:after="120"/>
        <w:rPr>
          <w:rFonts w:ascii="Arial" w:eastAsia="Arial" w:hAnsi="Arial" w:cs="Arial"/>
          <w:sz w:val="22"/>
          <w:szCs w:val="22"/>
        </w:rPr>
      </w:pPr>
      <w:r>
        <w:rPr>
          <w:rFonts w:ascii="Arial" w:eastAsia="Arial" w:hAnsi="Arial" w:cs="Arial"/>
          <w:sz w:val="22"/>
          <w:szCs w:val="22"/>
        </w:rPr>
        <w:t xml:space="preserve">Identify the conflict management approaches; </w:t>
      </w:r>
    </w:p>
    <w:p w14:paraId="10D7C4C5" w14:textId="77777777" w:rsidR="00511085" w:rsidRDefault="00511085" w:rsidP="00511085">
      <w:pPr>
        <w:pStyle w:val="ListParagraph"/>
        <w:numPr>
          <w:ilvl w:val="0"/>
          <w:numId w:val="32"/>
        </w:numPr>
        <w:spacing w:before="120" w:after="120"/>
        <w:rPr>
          <w:rFonts w:ascii="Arial" w:eastAsia="Arial" w:hAnsi="Arial" w:cs="Arial"/>
          <w:sz w:val="22"/>
          <w:szCs w:val="22"/>
        </w:rPr>
      </w:pPr>
      <w:r>
        <w:rPr>
          <w:rFonts w:ascii="Arial" w:eastAsia="Arial" w:hAnsi="Arial" w:cs="Arial"/>
          <w:sz w:val="22"/>
          <w:szCs w:val="22"/>
        </w:rPr>
        <w:t>Examine any contextual constraints; and</w:t>
      </w:r>
    </w:p>
    <w:p w14:paraId="40A48026" w14:textId="77777777" w:rsidR="00511085" w:rsidRDefault="00511085" w:rsidP="00511085">
      <w:pPr>
        <w:pStyle w:val="ListParagraph"/>
        <w:numPr>
          <w:ilvl w:val="0"/>
          <w:numId w:val="32"/>
        </w:numPr>
        <w:spacing w:before="120" w:after="120"/>
        <w:rPr>
          <w:rFonts w:ascii="Arial" w:eastAsia="Arial" w:hAnsi="Arial" w:cs="Arial"/>
          <w:sz w:val="22"/>
          <w:szCs w:val="22"/>
        </w:rPr>
      </w:pPr>
      <w:r>
        <w:rPr>
          <w:rFonts w:ascii="Arial" w:eastAsia="Arial" w:hAnsi="Arial" w:cs="Arial"/>
          <w:sz w:val="22"/>
          <w:szCs w:val="22"/>
        </w:rPr>
        <w:t>Analyze any other risks that associated</w:t>
      </w:r>
      <w:r w:rsidRPr="00972215">
        <w:rPr>
          <w:rFonts w:ascii="Arial" w:eastAsia="Arial" w:hAnsi="Arial" w:cs="Arial"/>
          <w:sz w:val="22"/>
          <w:szCs w:val="22"/>
        </w:rPr>
        <w:t xml:space="preserve"> </w:t>
      </w:r>
      <w:r>
        <w:rPr>
          <w:rFonts w:ascii="Arial" w:eastAsia="Arial" w:hAnsi="Arial" w:cs="Arial"/>
          <w:sz w:val="22"/>
          <w:szCs w:val="22"/>
        </w:rPr>
        <w:t xml:space="preserve">with the scenario.  </w:t>
      </w:r>
    </w:p>
    <w:p w14:paraId="01D50FB2" w14:textId="77777777" w:rsidR="00511085" w:rsidRDefault="00511085" w:rsidP="00511085">
      <w:pPr>
        <w:spacing w:before="120" w:after="120"/>
        <w:rPr>
          <w:rFonts w:ascii="Arial" w:eastAsia="Arial" w:hAnsi="Arial" w:cs="Arial"/>
          <w:sz w:val="22"/>
          <w:szCs w:val="22"/>
        </w:rPr>
      </w:pPr>
      <w:r>
        <w:rPr>
          <w:rFonts w:ascii="Arial" w:eastAsia="Arial" w:hAnsi="Arial" w:cs="Arial"/>
          <w:sz w:val="22"/>
          <w:szCs w:val="22"/>
        </w:rPr>
        <w:t xml:space="preserve">Your report should be aimed at senior management as the audience. Therefore, your content should be framed in strategic rather than operational details. The emphasis focuses on the analysis and not actual solutions.   </w:t>
      </w:r>
    </w:p>
    <w:p w14:paraId="65C7C3A1" w14:textId="77777777" w:rsidR="00511085" w:rsidRDefault="00511085" w:rsidP="00511085">
      <w:pPr>
        <w:spacing w:before="60" w:after="60"/>
        <w:rPr>
          <w:rFonts w:ascii="Arial" w:eastAsia="Arial" w:hAnsi="Arial" w:cs="Arial"/>
          <w:sz w:val="22"/>
          <w:szCs w:val="22"/>
        </w:rPr>
      </w:pPr>
      <w:r w:rsidRPr="00D3245C">
        <w:rPr>
          <w:rFonts w:ascii="Arial" w:eastAsia="Arial" w:hAnsi="Arial" w:cs="Arial"/>
          <w:b/>
          <w:bCs/>
          <w:sz w:val="22"/>
          <w:szCs w:val="22"/>
        </w:rPr>
        <w:t>D</w:t>
      </w:r>
      <w:r>
        <w:rPr>
          <w:rFonts w:ascii="Arial" w:eastAsia="Arial" w:hAnsi="Arial" w:cs="Arial"/>
          <w:b/>
          <w:bCs/>
          <w:sz w:val="22"/>
          <w:szCs w:val="22"/>
        </w:rPr>
        <w:t>ue</w:t>
      </w:r>
      <w:r w:rsidRPr="00D3245C">
        <w:rPr>
          <w:rFonts w:ascii="Arial" w:eastAsia="Arial" w:hAnsi="Arial" w:cs="Arial"/>
          <w:b/>
          <w:bCs/>
          <w:sz w:val="22"/>
          <w:szCs w:val="22"/>
        </w:rPr>
        <w:t xml:space="preserve">: </w:t>
      </w:r>
      <w:r w:rsidRPr="00D3245C">
        <w:rPr>
          <w:rFonts w:ascii="Arial" w:eastAsia="Arial" w:hAnsi="Arial" w:cs="Arial"/>
          <w:sz w:val="22"/>
          <w:szCs w:val="22"/>
        </w:rPr>
        <w:t xml:space="preserve">Week </w:t>
      </w:r>
      <w:r>
        <w:rPr>
          <w:rFonts w:ascii="Arial" w:eastAsia="Arial" w:hAnsi="Arial" w:cs="Arial"/>
          <w:sz w:val="22"/>
          <w:szCs w:val="22"/>
        </w:rPr>
        <w:t>4</w:t>
      </w:r>
    </w:p>
    <w:p w14:paraId="457E7B07" w14:textId="77777777" w:rsidR="00693C8D" w:rsidRPr="00D3245C" w:rsidRDefault="00693C8D" w:rsidP="00511085">
      <w:pPr>
        <w:spacing w:before="60" w:after="60"/>
        <w:rPr>
          <w:rFonts w:ascii="Arial" w:hAnsi="Arial" w:cs="Arial"/>
        </w:rPr>
      </w:pPr>
    </w:p>
    <w:p w14:paraId="57875FC6" w14:textId="77777777" w:rsidR="00511085" w:rsidRPr="00803676" w:rsidRDefault="00511085" w:rsidP="00511085">
      <w:pPr>
        <w:spacing w:before="120" w:after="120"/>
        <w:rPr>
          <w:rFonts w:ascii="Arial" w:eastAsia="Arial" w:hAnsi="Arial" w:cs="Arial"/>
          <w:b/>
          <w:bCs/>
          <w:sz w:val="22"/>
          <w:szCs w:val="22"/>
        </w:rPr>
      </w:pPr>
      <w:r w:rsidRPr="00803676">
        <w:rPr>
          <w:rFonts w:ascii="Arial" w:eastAsia="Arial" w:hAnsi="Arial" w:cs="Arial"/>
          <w:b/>
          <w:bCs/>
          <w:sz w:val="22"/>
          <w:szCs w:val="22"/>
        </w:rPr>
        <w:t xml:space="preserve">Part 2: Final </w:t>
      </w:r>
      <w:r>
        <w:rPr>
          <w:rFonts w:ascii="Arial" w:eastAsia="Arial" w:hAnsi="Arial" w:cs="Arial"/>
          <w:b/>
          <w:bCs/>
          <w:sz w:val="22"/>
          <w:szCs w:val="22"/>
        </w:rPr>
        <w:t>P</w:t>
      </w:r>
      <w:r w:rsidRPr="00803676">
        <w:rPr>
          <w:rFonts w:ascii="Arial" w:eastAsia="Arial" w:hAnsi="Arial" w:cs="Arial"/>
          <w:b/>
          <w:bCs/>
          <w:sz w:val="22"/>
          <w:szCs w:val="22"/>
        </w:rPr>
        <w:t xml:space="preserve">roposal and </w:t>
      </w:r>
      <w:r>
        <w:rPr>
          <w:rFonts w:ascii="Arial" w:eastAsia="Arial" w:hAnsi="Arial" w:cs="Arial"/>
          <w:b/>
          <w:bCs/>
          <w:sz w:val="22"/>
          <w:szCs w:val="22"/>
        </w:rPr>
        <w:t>Executive P</w:t>
      </w:r>
      <w:r w:rsidRPr="00803676">
        <w:rPr>
          <w:rFonts w:ascii="Arial" w:eastAsia="Arial" w:hAnsi="Arial" w:cs="Arial"/>
          <w:b/>
          <w:bCs/>
          <w:sz w:val="22"/>
          <w:szCs w:val="22"/>
        </w:rPr>
        <w:t>resentation</w:t>
      </w:r>
      <w:r>
        <w:rPr>
          <w:rFonts w:ascii="Arial" w:eastAsia="Arial" w:hAnsi="Arial" w:cs="Arial"/>
          <w:b/>
          <w:bCs/>
          <w:sz w:val="22"/>
          <w:szCs w:val="22"/>
        </w:rPr>
        <w:t xml:space="preserve">  </w:t>
      </w:r>
    </w:p>
    <w:p w14:paraId="7F7219A0" w14:textId="77777777" w:rsidR="00511085" w:rsidRPr="000A310D" w:rsidRDefault="00511085" w:rsidP="00511085">
      <w:pPr>
        <w:spacing w:before="120" w:after="120"/>
        <w:rPr>
          <w:rFonts w:ascii="Arial" w:eastAsia="Arial" w:hAnsi="Arial" w:cs="Arial"/>
          <w:sz w:val="22"/>
          <w:szCs w:val="22"/>
          <w:u w:val="single"/>
        </w:rPr>
      </w:pPr>
      <w:r w:rsidRPr="000A310D">
        <w:rPr>
          <w:rFonts w:ascii="Arial" w:eastAsia="Arial" w:hAnsi="Arial" w:cs="Arial"/>
          <w:sz w:val="22"/>
          <w:szCs w:val="22"/>
          <w:u w:val="single"/>
        </w:rPr>
        <w:t xml:space="preserve">Final Proposal (2,000 – 2,500 words) </w:t>
      </w:r>
    </w:p>
    <w:p w14:paraId="574E0224" w14:textId="77777777" w:rsidR="00511085" w:rsidRDefault="00511085" w:rsidP="00511085">
      <w:pPr>
        <w:spacing w:before="120" w:after="120"/>
        <w:rPr>
          <w:rFonts w:ascii="Arial" w:eastAsia="Arial" w:hAnsi="Arial" w:cs="Arial"/>
          <w:sz w:val="22"/>
          <w:szCs w:val="22"/>
        </w:rPr>
      </w:pPr>
      <w:r>
        <w:rPr>
          <w:rFonts w:ascii="Arial" w:eastAsia="Arial" w:hAnsi="Arial" w:cs="Arial"/>
          <w:sz w:val="22"/>
          <w:szCs w:val="22"/>
        </w:rPr>
        <w:t xml:space="preserve">Based on your analysis in Part 1, you are tasked to develop a proposal for practical guidance that can inform conflict management and negotiation practice in the future. Your proposal should entail the following. </w:t>
      </w:r>
    </w:p>
    <w:p w14:paraId="66B4F206" w14:textId="77777777" w:rsidR="00511085" w:rsidRDefault="00511085" w:rsidP="00511085">
      <w:pPr>
        <w:pStyle w:val="ListParagraph"/>
        <w:numPr>
          <w:ilvl w:val="0"/>
          <w:numId w:val="33"/>
        </w:numPr>
        <w:spacing w:before="120" w:after="120"/>
        <w:rPr>
          <w:rFonts w:ascii="Arial" w:eastAsia="Arial" w:hAnsi="Arial" w:cs="Arial"/>
          <w:sz w:val="22"/>
          <w:szCs w:val="22"/>
        </w:rPr>
      </w:pPr>
      <w:r>
        <w:rPr>
          <w:rFonts w:ascii="Arial" w:eastAsia="Arial" w:hAnsi="Arial" w:cs="Arial"/>
          <w:sz w:val="22"/>
          <w:szCs w:val="22"/>
        </w:rPr>
        <w:t xml:space="preserve">Propose appropriate conflict management approaches that could have reduced escalation; </w:t>
      </w:r>
    </w:p>
    <w:p w14:paraId="46B5ACF1" w14:textId="77777777" w:rsidR="00511085" w:rsidRDefault="00511085" w:rsidP="00511085">
      <w:pPr>
        <w:pStyle w:val="ListParagraph"/>
        <w:numPr>
          <w:ilvl w:val="0"/>
          <w:numId w:val="33"/>
        </w:numPr>
        <w:spacing w:before="120" w:after="120"/>
        <w:rPr>
          <w:rFonts w:ascii="Arial" w:eastAsia="Arial" w:hAnsi="Arial" w:cs="Arial"/>
          <w:sz w:val="22"/>
          <w:szCs w:val="22"/>
        </w:rPr>
      </w:pPr>
      <w:r>
        <w:rPr>
          <w:rFonts w:ascii="Arial" w:eastAsia="Arial" w:hAnsi="Arial" w:cs="Arial"/>
          <w:sz w:val="22"/>
          <w:szCs w:val="22"/>
        </w:rPr>
        <w:t xml:space="preserve">Design negotiation strategy(ies) that work in conjunction with the conflict management approaches; </w:t>
      </w:r>
    </w:p>
    <w:p w14:paraId="42B86E72" w14:textId="77777777" w:rsidR="00511085" w:rsidRDefault="00511085" w:rsidP="00511085">
      <w:pPr>
        <w:pStyle w:val="ListParagraph"/>
        <w:numPr>
          <w:ilvl w:val="0"/>
          <w:numId w:val="33"/>
        </w:numPr>
        <w:spacing w:before="120" w:after="120"/>
        <w:rPr>
          <w:rFonts w:ascii="Arial" w:eastAsia="Arial" w:hAnsi="Arial" w:cs="Arial"/>
          <w:sz w:val="22"/>
          <w:szCs w:val="22"/>
        </w:rPr>
      </w:pPr>
      <w:r>
        <w:rPr>
          <w:rFonts w:ascii="Arial" w:eastAsia="Arial" w:hAnsi="Arial" w:cs="Arial"/>
          <w:sz w:val="22"/>
          <w:szCs w:val="22"/>
        </w:rPr>
        <w:t xml:space="preserve">Provide an initial assessment based on your proposed solution(s) on the impact from the effectiveness, fairness, feasibility, relationship, and others standpoints; </w:t>
      </w:r>
    </w:p>
    <w:p w14:paraId="3871DD89" w14:textId="3D495EA1" w:rsidR="00511085" w:rsidRDefault="00693C8D" w:rsidP="00511085">
      <w:pPr>
        <w:pStyle w:val="ListParagraph"/>
        <w:numPr>
          <w:ilvl w:val="0"/>
          <w:numId w:val="33"/>
        </w:numPr>
        <w:spacing w:before="120" w:after="120"/>
        <w:rPr>
          <w:rFonts w:ascii="Arial" w:eastAsia="Arial" w:hAnsi="Arial" w:cs="Arial"/>
          <w:sz w:val="22"/>
          <w:szCs w:val="22"/>
        </w:rPr>
      </w:pPr>
      <w:r>
        <w:rPr>
          <w:rFonts w:ascii="Arial" w:eastAsia="Arial" w:hAnsi="Arial" w:cs="Arial"/>
          <w:sz w:val="22"/>
          <w:szCs w:val="22"/>
        </w:rPr>
        <w:t>Provide a governance structure by forming a leadership team, defining their responsibilities, and decision rights and authority</w:t>
      </w:r>
      <w:r w:rsidR="00511085">
        <w:rPr>
          <w:rFonts w:ascii="Arial" w:eastAsia="Arial" w:hAnsi="Arial" w:cs="Arial"/>
          <w:sz w:val="22"/>
          <w:szCs w:val="22"/>
        </w:rPr>
        <w:t xml:space="preserve">; and </w:t>
      </w:r>
    </w:p>
    <w:p w14:paraId="034CAD9C" w14:textId="77777777" w:rsidR="00511085" w:rsidRPr="00626A50" w:rsidRDefault="00511085" w:rsidP="00511085">
      <w:pPr>
        <w:pStyle w:val="ListParagraph"/>
        <w:numPr>
          <w:ilvl w:val="0"/>
          <w:numId w:val="33"/>
        </w:numPr>
        <w:spacing w:before="120" w:after="120"/>
        <w:rPr>
          <w:rFonts w:ascii="Arial" w:eastAsia="Arial" w:hAnsi="Arial" w:cs="Arial"/>
          <w:sz w:val="22"/>
          <w:szCs w:val="22"/>
        </w:rPr>
      </w:pPr>
      <w:r>
        <w:rPr>
          <w:rFonts w:ascii="Arial" w:eastAsia="Arial" w:hAnsi="Arial" w:cs="Arial"/>
          <w:sz w:val="22"/>
          <w:szCs w:val="22"/>
        </w:rPr>
        <w:t xml:space="preserve">Other items that deemed appropriate.   </w:t>
      </w:r>
    </w:p>
    <w:p w14:paraId="2FACEF2C" w14:textId="77777777" w:rsidR="00511085" w:rsidRPr="00803676" w:rsidRDefault="00511085" w:rsidP="00511085">
      <w:pPr>
        <w:spacing w:before="120" w:after="120"/>
        <w:rPr>
          <w:rFonts w:ascii="Arial" w:eastAsia="Arial" w:hAnsi="Arial" w:cs="Arial"/>
          <w:sz w:val="22"/>
          <w:szCs w:val="22"/>
        </w:rPr>
      </w:pPr>
      <w:r>
        <w:rPr>
          <w:rFonts w:ascii="Arial" w:eastAsia="Arial" w:hAnsi="Arial" w:cs="Arial"/>
          <w:sz w:val="22"/>
          <w:szCs w:val="22"/>
        </w:rPr>
        <w:t xml:space="preserve">Your proposal should be aimed at senior management as the audience. Therefore, your content should be framed in strategic rather than operational details.  </w:t>
      </w:r>
      <w:r w:rsidRPr="00803676">
        <w:rPr>
          <w:rFonts w:ascii="Arial" w:eastAsia="Arial" w:hAnsi="Arial" w:cs="Arial"/>
          <w:sz w:val="22"/>
          <w:szCs w:val="22"/>
        </w:rPr>
        <w:t xml:space="preserve">  </w:t>
      </w:r>
    </w:p>
    <w:p w14:paraId="186038FD" w14:textId="77777777" w:rsidR="00511085" w:rsidRPr="00D3245C" w:rsidRDefault="00511085" w:rsidP="00511085">
      <w:pPr>
        <w:spacing w:before="120" w:after="60"/>
        <w:rPr>
          <w:rFonts w:ascii="Arial" w:hAnsi="Arial" w:cs="Arial"/>
        </w:rPr>
      </w:pPr>
      <w:r w:rsidRPr="00D3245C">
        <w:rPr>
          <w:rFonts w:ascii="Arial" w:eastAsia="Arial" w:hAnsi="Arial" w:cs="Arial"/>
          <w:b/>
          <w:bCs/>
          <w:sz w:val="22"/>
          <w:szCs w:val="22"/>
        </w:rPr>
        <w:lastRenderedPageBreak/>
        <w:t>Executive Presentation (15 minutes + 5 minutes Q&amp;A):</w:t>
      </w:r>
    </w:p>
    <w:p w14:paraId="3E770FC3" w14:textId="77777777" w:rsidR="00511085" w:rsidRPr="00D3245C" w:rsidRDefault="00511085" w:rsidP="00511085">
      <w:pPr>
        <w:pStyle w:val="ListParagraph"/>
        <w:numPr>
          <w:ilvl w:val="0"/>
          <w:numId w:val="3"/>
        </w:numPr>
        <w:spacing w:before="40" w:after="40"/>
        <w:rPr>
          <w:rFonts w:ascii="Arial" w:hAnsi="Arial" w:cs="Arial"/>
        </w:rPr>
      </w:pPr>
      <w:r w:rsidRPr="00D3245C">
        <w:rPr>
          <w:rFonts w:ascii="Arial" w:eastAsia="Arial" w:hAnsi="Arial" w:cs="Arial"/>
          <w:sz w:val="22"/>
          <w:szCs w:val="22"/>
        </w:rPr>
        <w:t>Professional slide deck (12-15 slides maximum)</w:t>
      </w:r>
    </w:p>
    <w:p w14:paraId="78A47B1C" w14:textId="77777777" w:rsidR="00511085" w:rsidRPr="00D3245C" w:rsidRDefault="00511085" w:rsidP="00511085">
      <w:pPr>
        <w:pStyle w:val="ListParagraph"/>
        <w:numPr>
          <w:ilvl w:val="0"/>
          <w:numId w:val="3"/>
        </w:numPr>
        <w:spacing w:before="40" w:after="40"/>
        <w:rPr>
          <w:rFonts w:ascii="Arial" w:hAnsi="Arial" w:cs="Arial"/>
        </w:rPr>
      </w:pPr>
      <w:r w:rsidRPr="00D3245C">
        <w:rPr>
          <w:rFonts w:ascii="Arial" w:eastAsia="Arial" w:hAnsi="Arial" w:cs="Arial"/>
          <w:sz w:val="22"/>
          <w:szCs w:val="22"/>
        </w:rPr>
        <w:t>Clear articulation of key strategic decisions</w:t>
      </w:r>
    </w:p>
    <w:p w14:paraId="5913E81E" w14:textId="77777777" w:rsidR="00511085" w:rsidRPr="00D3245C" w:rsidRDefault="00511085" w:rsidP="00511085">
      <w:pPr>
        <w:pStyle w:val="ListParagraph"/>
        <w:numPr>
          <w:ilvl w:val="0"/>
          <w:numId w:val="3"/>
        </w:numPr>
        <w:spacing w:before="40" w:after="40"/>
        <w:rPr>
          <w:rFonts w:ascii="Arial" w:hAnsi="Arial" w:cs="Arial"/>
        </w:rPr>
      </w:pPr>
      <w:r w:rsidRPr="00D3245C">
        <w:rPr>
          <w:rFonts w:ascii="Arial" w:eastAsia="Arial" w:hAnsi="Arial" w:cs="Arial"/>
          <w:sz w:val="22"/>
          <w:szCs w:val="22"/>
        </w:rPr>
        <w:t>Ability to respond to questions about implementation</w:t>
      </w:r>
    </w:p>
    <w:p w14:paraId="6BBCA5FB" w14:textId="77777777" w:rsidR="00511085" w:rsidRPr="001C1F5A" w:rsidRDefault="00511085" w:rsidP="00511085">
      <w:pPr>
        <w:pStyle w:val="ListParagraph"/>
        <w:numPr>
          <w:ilvl w:val="0"/>
          <w:numId w:val="3"/>
        </w:numPr>
        <w:spacing w:before="40" w:after="40"/>
        <w:rPr>
          <w:rFonts w:ascii="Arial" w:hAnsi="Arial" w:cs="Arial"/>
        </w:rPr>
      </w:pPr>
      <w:r w:rsidRPr="00D3245C">
        <w:rPr>
          <w:rFonts w:ascii="Arial" w:eastAsia="Arial" w:hAnsi="Arial" w:cs="Arial"/>
          <w:sz w:val="22"/>
          <w:szCs w:val="22"/>
        </w:rPr>
        <w:t>Professional presentation delivery</w:t>
      </w:r>
    </w:p>
    <w:p w14:paraId="3F387B48" w14:textId="77777777" w:rsidR="00511085" w:rsidRDefault="00511085" w:rsidP="00511085">
      <w:pPr>
        <w:spacing w:before="60" w:after="60"/>
        <w:rPr>
          <w:rFonts w:ascii="Arial" w:eastAsia="Arial" w:hAnsi="Arial" w:cs="Arial"/>
          <w:sz w:val="22"/>
          <w:szCs w:val="22"/>
        </w:rPr>
      </w:pPr>
      <w:r w:rsidRPr="00D3245C">
        <w:rPr>
          <w:rFonts w:ascii="Arial" w:eastAsia="Arial" w:hAnsi="Arial" w:cs="Arial"/>
          <w:b/>
          <w:bCs/>
          <w:sz w:val="22"/>
          <w:szCs w:val="22"/>
        </w:rPr>
        <w:t>D</w:t>
      </w:r>
      <w:r>
        <w:rPr>
          <w:rFonts w:ascii="Arial" w:eastAsia="Arial" w:hAnsi="Arial" w:cs="Arial"/>
          <w:b/>
          <w:bCs/>
          <w:sz w:val="22"/>
          <w:szCs w:val="22"/>
        </w:rPr>
        <w:t>ue</w:t>
      </w:r>
      <w:r w:rsidRPr="00D3245C">
        <w:rPr>
          <w:rFonts w:ascii="Arial" w:eastAsia="Arial" w:hAnsi="Arial" w:cs="Arial"/>
          <w:b/>
          <w:bCs/>
          <w:sz w:val="22"/>
          <w:szCs w:val="22"/>
        </w:rPr>
        <w:t xml:space="preserve">: </w:t>
      </w:r>
      <w:r w:rsidRPr="00D3245C">
        <w:rPr>
          <w:rFonts w:ascii="Arial" w:eastAsia="Arial" w:hAnsi="Arial" w:cs="Arial"/>
          <w:sz w:val="22"/>
          <w:szCs w:val="22"/>
        </w:rPr>
        <w:t>Week</w:t>
      </w:r>
      <w:r>
        <w:rPr>
          <w:rFonts w:ascii="Arial" w:eastAsia="Arial" w:hAnsi="Arial" w:cs="Arial"/>
          <w:sz w:val="22"/>
          <w:szCs w:val="22"/>
        </w:rPr>
        <w:t xml:space="preserve"> 5</w:t>
      </w:r>
    </w:p>
    <w:p w14:paraId="7C801F4D" w14:textId="4235E4CB" w:rsidR="00693C8D" w:rsidRPr="00D3245C" w:rsidRDefault="00693C8D" w:rsidP="00693C8D">
      <w:pPr>
        <w:spacing w:before="60" w:after="120"/>
        <w:rPr>
          <w:rFonts w:ascii="Arial" w:hAnsi="Arial" w:cs="Arial"/>
        </w:rPr>
      </w:pPr>
      <w:r w:rsidRPr="00D3245C">
        <w:rPr>
          <w:rFonts w:ascii="Arial" w:eastAsia="Arial" w:hAnsi="Arial" w:cs="Arial"/>
          <w:b/>
          <w:bCs/>
          <w:sz w:val="22"/>
          <w:szCs w:val="22"/>
        </w:rPr>
        <w:t xml:space="preserve">LOs Addressed: </w:t>
      </w:r>
      <w:r w:rsidRPr="00D3245C">
        <w:rPr>
          <w:rFonts w:ascii="Arial" w:eastAsia="Arial" w:hAnsi="Arial" w:cs="Arial"/>
          <w:sz w:val="22"/>
          <w:szCs w:val="22"/>
        </w:rPr>
        <w:t>LO</w:t>
      </w:r>
      <w:r>
        <w:rPr>
          <w:rFonts w:ascii="Arial" w:eastAsia="Arial" w:hAnsi="Arial" w:cs="Arial"/>
          <w:sz w:val="22"/>
          <w:szCs w:val="22"/>
        </w:rPr>
        <w:t>2 to LO6.</w:t>
      </w:r>
    </w:p>
    <w:p w14:paraId="1B376003" w14:textId="70618764" w:rsidR="00950E24" w:rsidRPr="00D3245C" w:rsidRDefault="00000000">
      <w:pPr>
        <w:pStyle w:val="Heading2"/>
        <w:rPr>
          <w:rFonts w:ascii="Arial" w:hAnsi="Arial" w:cs="Arial"/>
        </w:rPr>
      </w:pPr>
      <w:r w:rsidRPr="00D3245C">
        <w:rPr>
          <w:rFonts w:ascii="Arial" w:hAnsi="Arial" w:cs="Arial"/>
        </w:rPr>
        <w:t>7.</w:t>
      </w:r>
      <w:r w:rsidR="00171016">
        <w:rPr>
          <w:rFonts w:ascii="Arial" w:hAnsi="Arial" w:cs="Arial"/>
        </w:rPr>
        <w:t>5</w:t>
      </w:r>
      <w:r w:rsidRPr="00D3245C">
        <w:rPr>
          <w:rFonts w:ascii="Arial" w:hAnsi="Arial" w:cs="Arial"/>
        </w:rPr>
        <w:t xml:space="preserve"> Submission Guidelines</w:t>
      </w:r>
    </w:p>
    <w:p w14:paraId="366B1541" w14:textId="2B50FD41"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b/>
          <w:bCs/>
          <w:sz w:val="22"/>
          <w:szCs w:val="22"/>
        </w:rPr>
        <w:t xml:space="preserve">Written </w:t>
      </w:r>
      <w:r w:rsidR="009A5C86">
        <w:rPr>
          <w:rFonts w:ascii="Arial" w:eastAsia="Arial" w:hAnsi="Arial" w:cs="Arial"/>
          <w:b/>
          <w:bCs/>
          <w:sz w:val="22"/>
          <w:szCs w:val="22"/>
        </w:rPr>
        <w:t>Report</w:t>
      </w:r>
      <w:r w:rsidRPr="00D3245C">
        <w:rPr>
          <w:rFonts w:ascii="Arial" w:eastAsia="Arial" w:hAnsi="Arial" w:cs="Arial"/>
          <w:b/>
          <w:bCs/>
          <w:sz w:val="22"/>
          <w:szCs w:val="22"/>
        </w:rPr>
        <w:t xml:space="preserve">: </w:t>
      </w:r>
      <w:r w:rsidRPr="00D3245C">
        <w:rPr>
          <w:rFonts w:ascii="Arial" w:eastAsia="Arial" w:hAnsi="Arial" w:cs="Arial"/>
          <w:sz w:val="22"/>
          <w:szCs w:val="22"/>
        </w:rPr>
        <w:t>Submit via LMS as PDF; APA format; 12pt font; 1.5 line spacing</w:t>
      </w:r>
    </w:p>
    <w:p w14:paraId="451B2100"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Presentation: </w:t>
      </w:r>
      <w:r w:rsidRPr="00D3245C">
        <w:rPr>
          <w:rFonts w:ascii="Arial" w:eastAsia="Arial" w:hAnsi="Arial" w:cs="Arial"/>
          <w:sz w:val="22"/>
          <w:szCs w:val="22"/>
        </w:rPr>
        <w:t>PowerPoint/Google Slides uploaded 24 hours before presentation</w:t>
      </w:r>
    </w:p>
    <w:p w14:paraId="3CCDD44B"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Citations: </w:t>
      </w:r>
      <w:r w:rsidRPr="00D3245C">
        <w:rPr>
          <w:rFonts w:ascii="Arial" w:eastAsia="Arial" w:hAnsi="Arial" w:cs="Arial"/>
          <w:sz w:val="22"/>
          <w:szCs w:val="22"/>
        </w:rPr>
        <w:t>Minimum 8 academic/professional sources (excluding textbook)</w:t>
      </w:r>
    </w:p>
    <w:p w14:paraId="631DE666" w14:textId="77777777" w:rsidR="00950E24" w:rsidRPr="00D3245C" w:rsidRDefault="00000000">
      <w:pPr>
        <w:pStyle w:val="Heading1"/>
        <w:rPr>
          <w:rFonts w:ascii="Arial" w:hAnsi="Arial" w:cs="Arial"/>
        </w:rPr>
      </w:pPr>
      <w:r w:rsidRPr="00D3245C">
        <w:rPr>
          <w:rFonts w:ascii="Arial" w:hAnsi="Arial" w:cs="Arial"/>
        </w:rPr>
        <w:t>8. ASSESSMENT RUBRICS</w:t>
      </w:r>
    </w:p>
    <w:p w14:paraId="729FD288" w14:textId="55422064"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1</w:t>
      </w:r>
      <w:r w:rsidRPr="00D3245C">
        <w:rPr>
          <w:rFonts w:ascii="Arial" w:hAnsi="Arial" w:cs="Arial"/>
        </w:rPr>
        <w:t xml:space="preserve"> Discussion Forum Rubric (100 points per forum)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3"/>
        <w:gridCol w:w="1561"/>
        <w:gridCol w:w="1561"/>
        <w:gridCol w:w="1594"/>
        <w:gridCol w:w="1651"/>
        <w:gridCol w:w="894"/>
      </w:tblGrid>
      <w:tr w:rsidR="00171016" w:rsidRPr="00D3245C" w14:paraId="2AA455BC" w14:textId="77777777" w:rsidTr="004017DF">
        <w:trPr>
          <w:tblHeader/>
        </w:trPr>
        <w:tc>
          <w:tcPr>
            <w:tcW w:w="17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F2C24C9"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Criteria</w:t>
            </w:r>
          </w:p>
        </w:tc>
        <w:tc>
          <w:tcPr>
            <w:tcW w:w="15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EB75305"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1B8C05AB" w14:textId="2D12363B"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643275E"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65C23202" w14:textId="49F8BBA3"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59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6055C1A"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Satisfactory (2)</w:t>
            </w:r>
          </w:p>
        </w:tc>
        <w:tc>
          <w:tcPr>
            <w:tcW w:w="165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6AB486E"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89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4068EE3"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171016" w:rsidRPr="00D3245C" w14:paraId="23F7088D" w14:textId="77777777" w:rsidTr="004017DF">
        <w:tc>
          <w:tcPr>
            <w:tcW w:w="1763" w:type="dxa"/>
            <w:tcBorders>
              <w:top w:val="single" w:sz="1" w:space="0" w:color="CCCCCC"/>
              <w:left w:val="single" w:sz="1" w:space="0" w:color="CCCCCC"/>
              <w:bottom w:val="single" w:sz="1" w:space="0" w:color="CCCCCC"/>
              <w:right w:val="single" w:sz="1" w:space="0" w:color="CCCCCC"/>
            </w:tcBorders>
            <w:vAlign w:val="center"/>
          </w:tcPr>
          <w:p w14:paraId="7D79DAC5"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Initial Post Quality</w:t>
            </w:r>
          </w:p>
        </w:tc>
        <w:tc>
          <w:tcPr>
            <w:tcW w:w="1561" w:type="dxa"/>
            <w:tcBorders>
              <w:top w:val="single" w:sz="1" w:space="0" w:color="CCCCCC"/>
              <w:left w:val="single" w:sz="1" w:space="0" w:color="CCCCCC"/>
              <w:bottom w:val="single" w:sz="1" w:space="0" w:color="CCCCCC"/>
              <w:right w:val="single" w:sz="1" w:space="0" w:color="CCCCCC"/>
            </w:tcBorders>
            <w:vAlign w:val="center"/>
          </w:tcPr>
          <w:p w14:paraId="46CAB0B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Demonstrates deep understanding; original insights; multiple sources integrated seamlessly</w:t>
            </w:r>
          </w:p>
        </w:tc>
        <w:tc>
          <w:tcPr>
            <w:tcW w:w="1561" w:type="dxa"/>
            <w:tcBorders>
              <w:top w:val="single" w:sz="1" w:space="0" w:color="CCCCCC"/>
              <w:left w:val="single" w:sz="1" w:space="0" w:color="CCCCCC"/>
              <w:bottom w:val="single" w:sz="1" w:space="0" w:color="CCCCCC"/>
              <w:right w:val="single" w:sz="1" w:space="0" w:color="CCCCCC"/>
            </w:tcBorders>
            <w:vAlign w:val="center"/>
          </w:tcPr>
          <w:p w14:paraId="68EA9E7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Shows solid understanding; good use of sources; clear argument</w:t>
            </w:r>
          </w:p>
        </w:tc>
        <w:tc>
          <w:tcPr>
            <w:tcW w:w="1594" w:type="dxa"/>
            <w:tcBorders>
              <w:top w:val="single" w:sz="1" w:space="0" w:color="CCCCCC"/>
              <w:left w:val="single" w:sz="1" w:space="0" w:color="CCCCCC"/>
              <w:bottom w:val="single" w:sz="1" w:space="0" w:color="CCCCCC"/>
              <w:right w:val="single" w:sz="1" w:space="0" w:color="CCCCCC"/>
            </w:tcBorders>
            <w:vAlign w:val="center"/>
          </w:tcPr>
          <w:p w14:paraId="0BCE45B4"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understanding; limited sources; argument needs development</w:t>
            </w:r>
          </w:p>
        </w:tc>
        <w:tc>
          <w:tcPr>
            <w:tcW w:w="1651" w:type="dxa"/>
            <w:tcBorders>
              <w:top w:val="single" w:sz="1" w:space="0" w:color="CCCCCC"/>
              <w:left w:val="single" w:sz="1" w:space="0" w:color="CCCCCC"/>
              <w:bottom w:val="single" w:sz="1" w:space="0" w:color="CCCCCC"/>
              <w:right w:val="single" w:sz="1" w:space="0" w:color="CCCCCC"/>
            </w:tcBorders>
            <w:vAlign w:val="center"/>
          </w:tcPr>
          <w:p w14:paraId="0354B14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Surface-level response; missing sources; unclear argument</w:t>
            </w:r>
          </w:p>
        </w:tc>
        <w:tc>
          <w:tcPr>
            <w:tcW w:w="894" w:type="dxa"/>
            <w:tcBorders>
              <w:top w:val="single" w:sz="1" w:space="0" w:color="CCCCCC"/>
              <w:left w:val="single" w:sz="1" w:space="0" w:color="CCCCCC"/>
              <w:bottom w:val="single" w:sz="1" w:space="0" w:color="CCCCCC"/>
              <w:right w:val="single" w:sz="1" w:space="0" w:color="CCCCCC"/>
            </w:tcBorders>
            <w:vAlign w:val="center"/>
          </w:tcPr>
          <w:p w14:paraId="6321D50C"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/40</w:t>
            </w:r>
          </w:p>
        </w:tc>
      </w:tr>
      <w:tr w:rsidR="00171016" w:rsidRPr="00D3245C" w14:paraId="2DE919C6" w14:textId="77777777" w:rsidTr="004017DF">
        <w:tc>
          <w:tcPr>
            <w:tcW w:w="17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70FD5E0"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Peer Engagement</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58CC540"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Responses advance discussion; pose thoughtful questions; build on peer ideas constructively</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477D7AE"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Responses add value; engage meaningfully with peer ideas</w:t>
            </w:r>
          </w:p>
        </w:tc>
        <w:tc>
          <w:tcPr>
            <w:tcW w:w="15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49A073B"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responses; limited engagement with peer ideas</w:t>
            </w:r>
          </w:p>
        </w:tc>
        <w:tc>
          <w:tcPr>
            <w:tcW w:w="165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4140DD0"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Superficial responses; no meaningful peer engagement</w:t>
            </w:r>
          </w:p>
        </w:tc>
        <w:tc>
          <w:tcPr>
            <w:tcW w:w="8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062EB49"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/35</w:t>
            </w:r>
          </w:p>
        </w:tc>
      </w:tr>
      <w:tr w:rsidR="00171016" w:rsidRPr="00D3245C" w14:paraId="7F178CF2" w14:textId="77777777" w:rsidTr="004017DF">
        <w:tc>
          <w:tcPr>
            <w:tcW w:w="1763" w:type="dxa"/>
            <w:tcBorders>
              <w:top w:val="single" w:sz="1" w:space="0" w:color="CCCCCC"/>
              <w:left w:val="single" w:sz="1" w:space="0" w:color="CCCCCC"/>
              <w:bottom w:val="single" w:sz="1" w:space="0" w:color="CCCCCC"/>
              <w:right w:val="single" w:sz="1" w:space="0" w:color="CCCCCC"/>
            </w:tcBorders>
            <w:vAlign w:val="center"/>
          </w:tcPr>
          <w:p w14:paraId="628E9AFE"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Timeliness &amp; Professionalism</w:t>
            </w:r>
          </w:p>
        </w:tc>
        <w:tc>
          <w:tcPr>
            <w:tcW w:w="1561" w:type="dxa"/>
            <w:tcBorders>
              <w:top w:val="single" w:sz="1" w:space="0" w:color="CCCCCC"/>
              <w:left w:val="single" w:sz="1" w:space="0" w:color="CCCCCC"/>
              <w:bottom w:val="single" w:sz="1" w:space="0" w:color="CCCCCC"/>
              <w:right w:val="single" w:sz="1" w:space="0" w:color="CCCCCC"/>
            </w:tcBorders>
            <w:vAlign w:val="center"/>
          </w:tcPr>
          <w:p w14:paraId="13DCE8D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All posts on time; professional tone; facilitates inclusive dialogue</w:t>
            </w:r>
          </w:p>
        </w:tc>
        <w:tc>
          <w:tcPr>
            <w:tcW w:w="1561" w:type="dxa"/>
            <w:tcBorders>
              <w:top w:val="single" w:sz="1" w:space="0" w:color="CCCCCC"/>
              <w:left w:val="single" w:sz="1" w:space="0" w:color="CCCCCC"/>
              <w:bottom w:val="single" w:sz="1" w:space="0" w:color="CCCCCC"/>
              <w:right w:val="single" w:sz="1" w:space="0" w:color="CCCCCC"/>
            </w:tcBorders>
            <w:vAlign w:val="center"/>
          </w:tcPr>
          <w:p w14:paraId="1CDDC039"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Posts on time; professional; contributes positively</w:t>
            </w:r>
          </w:p>
        </w:tc>
        <w:tc>
          <w:tcPr>
            <w:tcW w:w="1594" w:type="dxa"/>
            <w:tcBorders>
              <w:top w:val="single" w:sz="1" w:space="0" w:color="CCCCCC"/>
              <w:left w:val="single" w:sz="1" w:space="0" w:color="CCCCCC"/>
              <w:bottom w:val="single" w:sz="1" w:space="0" w:color="CCCCCC"/>
              <w:right w:val="single" w:sz="1" w:space="0" w:color="CCCCCC"/>
            </w:tcBorders>
            <w:vAlign w:val="center"/>
          </w:tcPr>
          <w:p w14:paraId="02241A0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Some late posts; professional; minimal facilitation</w:t>
            </w:r>
          </w:p>
        </w:tc>
        <w:tc>
          <w:tcPr>
            <w:tcW w:w="1651" w:type="dxa"/>
            <w:tcBorders>
              <w:top w:val="single" w:sz="1" w:space="0" w:color="CCCCCC"/>
              <w:left w:val="single" w:sz="1" w:space="0" w:color="CCCCCC"/>
              <w:bottom w:val="single" w:sz="1" w:space="0" w:color="CCCCCC"/>
              <w:right w:val="single" w:sz="1" w:space="0" w:color="CCCCCC"/>
            </w:tcBorders>
            <w:vAlign w:val="center"/>
          </w:tcPr>
          <w:p w14:paraId="3E0872A3"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Late posts; unprofessional tone; does not facilitate</w:t>
            </w:r>
          </w:p>
        </w:tc>
        <w:tc>
          <w:tcPr>
            <w:tcW w:w="894" w:type="dxa"/>
            <w:tcBorders>
              <w:top w:val="single" w:sz="1" w:space="0" w:color="CCCCCC"/>
              <w:left w:val="single" w:sz="1" w:space="0" w:color="CCCCCC"/>
              <w:bottom w:val="single" w:sz="1" w:space="0" w:color="CCCCCC"/>
              <w:right w:val="single" w:sz="1" w:space="0" w:color="CCCCCC"/>
            </w:tcBorders>
            <w:vAlign w:val="center"/>
          </w:tcPr>
          <w:p w14:paraId="6522B21A"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6CAA6F0C" w14:textId="77777777" w:rsidTr="004017DF">
        <w:tc>
          <w:tcPr>
            <w:tcW w:w="17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58729A2"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D55004B" w14:textId="77777777" w:rsidR="00171016" w:rsidRPr="00D3245C" w:rsidRDefault="00171016" w:rsidP="00AB3B7B">
            <w:pPr>
              <w:spacing w:before="60" w:after="60"/>
              <w:rPr>
                <w:rFonts w:ascii="Arial" w:hAnsi="Arial" w:cs="Arial"/>
              </w:rPr>
            </w:pP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0F93248" w14:textId="77777777" w:rsidR="00171016" w:rsidRPr="00D3245C" w:rsidRDefault="00171016" w:rsidP="00AB3B7B">
            <w:pPr>
              <w:spacing w:before="60" w:after="60"/>
              <w:rPr>
                <w:rFonts w:ascii="Arial" w:hAnsi="Arial" w:cs="Arial"/>
              </w:rPr>
            </w:pPr>
          </w:p>
        </w:tc>
        <w:tc>
          <w:tcPr>
            <w:tcW w:w="15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30AE9DF" w14:textId="77777777" w:rsidR="00171016" w:rsidRPr="00D3245C" w:rsidRDefault="00171016" w:rsidP="00AB3B7B">
            <w:pPr>
              <w:spacing w:before="60" w:after="60"/>
              <w:rPr>
                <w:rFonts w:ascii="Arial" w:hAnsi="Arial" w:cs="Arial"/>
              </w:rPr>
            </w:pPr>
          </w:p>
        </w:tc>
        <w:tc>
          <w:tcPr>
            <w:tcW w:w="165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4BAD145" w14:textId="77777777" w:rsidR="00171016" w:rsidRPr="00D3245C" w:rsidRDefault="00171016" w:rsidP="00AB3B7B">
            <w:pPr>
              <w:spacing w:before="60" w:after="60"/>
              <w:rPr>
                <w:rFonts w:ascii="Arial" w:hAnsi="Arial" w:cs="Arial"/>
              </w:rPr>
            </w:pPr>
          </w:p>
        </w:tc>
        <w:tc>
          <w:tcPr>
            <w:tcW w:w="8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DFB4C49"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p w14:paraId="71E8E94E" w14:textId="552D848A"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2</w:t>
      </w:r>
      <w:r w:rsidRPr="00D3245C">
        <w:rPr>
          <w:rFonts w:ascii="Arial" w:hAnsi="Arial" w:cs="Arial"/>
        </w:rPr>
        <w:t xml:space="preserve"> </w:t>
      </w:r>
      <w:r w:rsidR="00ED52FD">
        <w:rPr>
          <w:rFonts w:ascii="Arial" w:hAnsi="Arial" w:cs="Arial"/>
        </w:rPr>
        <w:t xml:space="preserve">Term Project </w:t>
      </w:r>
      <w:r w:rsidR="0057632C">
        <w:rPr>
          <w:rFonts w:ascii="Arial" w:hAnsi="Arial" w:cs="Arial"/>
        </w:rPr>
        <w:t>Grading</w:t>
      </w:r>
      <w:r w:rsidRPr="00D3245C">
        <w:rPr>
          <w:rFonts w:ascii="Arial" w:hAnsi="Arial" w:cs="Arial"/>
        </w:rPr>
        <w:t xml:space="preserve"> Rubric (100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62"/>
        <w:gridCol w:w="1611"/>
        <w:gridCol w:w="1571"/>
        <w:gridCol w:w="1611"/>
        <w:gridCol w:w="1664"/>
        <w:gridCol w:w="905"/>
      </w:tblGrid>
      <w:tr w:rsidR="008C32CF" w:rsidRPr="00D3245C" w14:paraId="3B0CC390" w14:textId="77777777" w:rsidTr="003A3C72">
        <w:trPr>
          <w:tblHeader/>
        </w:trPr>
        <w:tc>
          <w:tcPr>
            <w:tcW w:w="1662"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DC6A153" w14:textId="77777777" w:rsidR="00171016" w:rsidRPr="00D3245C" w:rsidRDefault="00171016" w:rsidP="00AB3B7B">
            <w:pPr>
              <w:spacing w:before="80" w:after="80"/>
              <w:jc w:val="center"/>
              <w:rPr>
                <w:rFonts w:ascii="Arial" w:hAnsi="Arial" w:cs="Arial"/>
              </w:rPr>
            </w:pPr>
            <w:bookmarkStart w:id="4" w:name="_Hlk219514331"/>
            <w:r w:rsidRPr="00D3245C">
              <w:rPr>
                <w:rFonts w:ascii="Arial" w:eastAsia="Arial" w:hAnsi="Arial" w:cs="Arial"/>
                <w:b/>
                <w:bCs/>
                <w:color w:val="FFFFFF"/>
                <w:sz w:val="22"/>
                <w:szCs w:val="22"/>
              </w:rPr>
              <w:t>Criteria</w:t>
            </w:r>
          </w:p>
        </w:tc>
        <w:tc>
          <w:tcPr>
            <w:tcW w:w="16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6EDC00D"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0827BAEF" w14:textId="6FF3CC33"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7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FDBF57F"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773B103A" w14:textId="19EDB8EC"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6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7115C58"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Satisfactory </w:t>
            </w:r>
          </w:p>
          <w:p w14:paraId="2FEA841F" w14:textId="4465F914"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(2)</w:t>
            </w:r>
          </w:p>
        </w:tc>
        <w:tc>
          <w:tcPr>
            <w:tcW w:w="166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2DB6743"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905"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615528D"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3A3C72" w:rsidRPr="00D3245C" w14:paraId="64339CA0"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4671F9DF" w14:textId="4EA5C153" w:rsidR="00171016" w:rsidRDefault="00807766"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 xml:space="preserve"> </w:t>
            </w:r>
            <w:r w:rsidR="008C32CF">
              <w:rPr>
                <w:rFonts w:ascii="Arial" w:eastAsia="Arial" w:hAnsi="Arial" w:cs="Arial"/>
                <w:b/>
                <w:bCs/>
                <w:color w:val="000000"/>
                <w:sz w:val="22"/>
                <w:szCs w:val="22"/>
              </w:rPr>
              <w:t>Application to Knowledge</w:t>
            </w:r>
          </w:p>
          <w:p w14:paraId="6FBBB7C0" w14:textId="77777777" w:rsidR="008C32CF" w:rsidRDefault="008C32CF" w:rsidP="00AB3B7B">
            <w:pPr>
              <w:spacing w:before="60" w:after="60"/>
              <w:rPr>
                <w:rFonts w:ascii="Arial" w:hAnsi="Arial" w:cs="Arial"/>
              </w:rPr>
            </w:pPr>
            <w:r>
              <w:rPr>
                <w:rFonts w:ascii="Arial" w:hAnsi="Arial" w:cs="Arial"/>
              </w:rPr>
              <w:lastRenderedPageBreak/>
              <w:t>- Concepts or tools is focused.</w:t>
            </w:r>
          </w:p>
          <w:p w14:paraId="6A569C9E" w14:textId="77777777" w:rsidR="008C32CF" w:rsidRDefault="008C32CF" w:rsidP="00AB3B7B">
            <w:pPr>
              <w:spacing w:before="60" w:after="60"/>
              <w:rPr>
                <w:rFonts w:ascii="Arial" w:hAnsi="Arial" w:cs="Arial"/>
              </w:rPr>
            </w:pPr>
            <w:r>
              <w:rPr>
                <w:rFonts w:ascii="Arial" w:hAnsi="Arial" w:cs="Arial"/>
              </w:rPr>
              <w:t xml:space="preserve">- Subject is comprehensive. </w:t>
            </w:r>
          </w:p>
          <w:p w14:paraId="73B74B11" w14:textId="46B0B597" w:rsidR="008C32CF" w:rsidRPr="00D3245C" w:rsidRDefault="008C32CF" w:rsidP="00AB3B7B">
            <w:pPr>
              <w:spacing w:before="60" w:after="60"/>
              <w:rPr>
                <w:rFonts w:ascii="Arial" w:hAnsi="Arial" w:cs="Arial"/>
              </w:rPr>
            </w:pPr>
            <w:r>
              <w:rPr>
                <w:rFonts w:ascii="Arial" w:hAnsi="Arial" w:cs="Arial"/>
              </w:rPr>
              <w:t xml:space="preserve">- Report provides specifics, clarity and depth. </w:t>
            </w:r>
          </w:p>
        </w:tc>
        <w:tc>
          <w:tcPr>
            <w:tcW w:w="1611" w:type="dxa"/>
            <w:tcBorders>
              <w:top w:val="single" w:sz="1" w:space="0" w:color="CCCCCC"/>
              <w:left w:val="single" w:sz="1" w:space="0" w:color="CCCCCC"/>
              <w:bottom w:val="single" w:sz="1" w:space="0" w:color="CCCCCC"/>
              <w:right w:val="single" w:sz="1" w:space="0" w:color="CCCCCC"/>
            </w:tcBorders>
            <w:vAlign w:val="center"/>
          </w:tcPr>
          <w:p w14:paraId="59C7D09F" w14:textId="6072B1A9" w:rsidR="00171016" w:rsidRPr="00E83BD0" w:rsidRDefault="00E83BD0" w:rsidP="00AB3B7B">
            <w:pPr>
              <w:spacing w:before="60" w:after="60"/>
              <w:rPr>
                <w:rFonts w:ascii="Arial" w:hAnsi="Arial" w:cs="Arial"/>
                <w:sz w:val="18"/>
                <w:szCs w:val="18"/>
              </w:rPr>
            </w:pPr>
            <w:r w:rsidRPr="00E83BD0">
              <w:rPr>
                <w:rFonts w:ascii="Arial" w:hAnsi="Arial" w:cs="Arial"/>
                <w:sz w:val="18"/>
                <w:szCs w:val="18"/>
              </w:rPr>
              <w:lastRenderedPageBreak/>
              <w:t>Exceptional application of concepts or tools;</w:t>
            </w:r>
            <w:r>
              <w:rPr>
                <w:rFonts w:ascii="Arial" w:hAnsi="Arial" w:cs="Arial"/>
                <w:sz w:val="18"/>
                <w:szCs w:val="18"/>
              </w:rPr>
              <w:t xml:space="preserve"> subject matter is </w:t>
            </w:r>
            <w:r>
              <w:rPr>
                <w:rFonts w:ascii="Arial" w:hAnsi="Arial" w:cs="Arial"/>
                <w:sz w:val="18"/>
                <w:szCs w:val="18"/>
              </w:rPr>
              <w:lastRenderedPageBreak/>
              <w:t xml:space="preserve">comprehensive,  well-integrated, and focused; report provides </w:t>
            </w:r>
            <w:r w:rsidR="008F116D">
              <w:rPr>
                <w:rFonts w:ascii="Arial" w:hAnsi="Arial" w:cs="Arial"/>
                <w:sz w:val="18"/>
                <w:szCs w:val="18"/>
              </w:rPr>
              <w:t xml:space="preserve">strong  specifics, clarity, and depth. </w:t>
            </w:r>
            <w:r w:rsidRPr="00E83BD0">
              <w:rPr>
                <w:rFonts w:ascii="Arial" w:hAnsi="Arial" w:cs="Arial"/>
                <w:sz w:val="18"/>
                <w:szCs w:val="18"/>
              </w:rPr>
              <w:t xml:space="preserve"> </w:t>
            </w:r>
          </w:p>
        </w:tc>
        <w:tc>
          <w:tcPr>
            <w:tcW w:w="1571" w:type="dxa"/>
            <w:tcBorders>
              <w:top w:val="single" w:sz="1" w:space="0" w:color="CCCCCC"/>
              <w:left w:val="single" w:sz="1" w:space="0" w:color="CCCCCC"/>
              <w:bottom w:val="single" w:sz="1" w:space="0" w:color="CCCCCC"/>
              <w:right w:val="single" w:sz="1" w:space="0" w:color="CCCCCC"/>
            </w:tcBorders>
            <w:vAlign w:val="center"/>
          </w:tcPr>
          <w:p w14:paraId="619B50EE" w14:textId="2F6E9EC8" w:rsidR="00171016" w:rsidRPr="00E83BD0" w:rsidRDefault="002A0F9B" w:rsidP="00AB3B7B">
            <w:pPr>
              <w:spacing w:before="60" w:after="60"/>
              <w:rPr>
                <w:rFonts w:ascii="Arial" w:hAnsi="Arial" w:cs="Arial"/>
                <w:sz w:val="18"/>
                <w:szCs w:val="18"/>
              </w:rPr>
            </w:pPr>
            <w:r>
              <w:rPr>
                <w:rFonts w:ascii="Arial" w:hAnsi="Arial" w:cs="Arial"/>
                <w:sz w:val="18"/>
                <w:szCs w:val="18"/>
              </w:rPr>
              <w:lastRenderedPageBreak/>
              <w:t xml:space="preserve">Solid </w:t>
            </w:r>
            <w:r w:rsidRPr="00E83BD0">
              <w:rPr>
                <w:rFonts w:ascii="Arial" w:hAnsi="Arial" w:cs="Arial"/>
                <w:sz w:val="18"/>
                <w:szCs w:val="18"/>
              </w:rPr>
              <w:t>application of concepts or tools;</w:t>
            </w:r>
            <w:r>
              <w:rPr>
                <w:rFonts w:ascii="Arial" w:hAnsi="Arial" w:cs="Arial"/>
                <w:sz w:val="18"/>
                <w:szCs w:val="18"/>
              </w:rPr>
              <w:t xml:space="preserve"> subject matter is generally  </w:t>
            </w:r>
            <w:r>
              <w:rPr>
                <w:rFonts w:ascii="Arial" w:hAnsi="Arial" w:cs="Arial"/>
                <w:sz w:val="18"/>
                <w:szCs w:val="18"/>
              </w:rPr>
              <w:lastRenderedPageBreak/>
              <w:t xml:space="preserve">comprehensive,  well-integrated, and focused; report provides adequate specifics, clarity, and depth. </w:t>
            </w:r>
            <w:r w:rsidRPr="00E83BD0">
              <w:rPr>
                <w:rFonts w:ascii="Arial" w:hAnsi="Arial" w:cs="Arial"/>
                <w:sz w:val="18"/>
                <w:szCs w:val="18"/>
              </w:rPr>
              <w:t xml:space="preserve"> </w:t>
            </w:r>
          </w:p>
        </w:tc>
        <w:tc>
          <w:tcPr>
            <w:tcW w:w="1611" w:type="dxa"/>
            <w:tcBorders>
              <w:top w:val="single" w:sz="1" w:space="0" w:color="CCCCCC"/>
              <w:left w:val="single" w:sz="1" w:space="0" w:color="CCCCCC"/>
              <w:bottom w:val="single" w:sz="1" w:space="0" w:color="CCCCCC"/>
              <w:right w:val="single" w:sz="1" w:space="0" w:color="CCCCCC"/>
            </w:tcBorders>
            <w:vAlign w:val="center"/>
          </w:tcPr>
          <w:p w14:paraId="1E7CAD41" w14:textId="78CB3A5F" w:rsidR="00171016" w:rsidRPr="00E83BD0" w:rsidRDefault="002A0F9B" w:rsidP="00AB3B7B">
            <w:pPr>
              <w:spacing w:before="60" w:after="60"/>
              <w:rPr>
                <w:rFonts w:ascii="Arial" w:hAnsi="Arial" w:cs="Arial"/>
                <w:sz w:val="18"/>
                <w:szCs w:val="18"/>
              </w:rPr>
            </w:pPr>
            <w:r>
              <w:rPr>
                <w:rFonts w:ascii="Arial" w:hAnsi="Arial" w:cs="Arial"/>
                <w:sz w:val="18"/>
                <w:szCs w:val="18"/>
              </w:rPr>
              <w:lastRenderedPageBreak/>
              <w:t xml:space="preserve">Basic </w:t>
            </w:r>
            <w:r w:rsidRPr="00E83BD0">
              <w:rPr>
                <w:rFonts w:ascii="Arial" w:hAnsi="Arial" w:cs="Arial"/>
                <w:sz w:val="18"/>
                <w:szCs w:val="18"/>
              </w:rPr>
              <w:t>application of concepts or tools;</w:t>
            </w:r>
            <w:r>
              <w:rPr>
                <w:rFonts w:ascii="Arial" w:hAnsi="Arial" w:cs="Arial"/>
                <w:sz w:val="18"/>
                <w:szCs w:val="18"/>
              </w:rPr>
              <w:t xml:space="preserve"> subject matter is limited; report lacks  </w:t>
            </w:r>
            <w:r>
              <w:rPr>
                <w:rFonts w:ascii="Arial" w:hAnsi="Arial" w:cs="Arial"/>
                <w:sz w:val="18"/>
                <w:szCs w:val="18"/>
              </w:rPr>
              <w:lastRenderedPageBreak/>
              <w:t xml:space="preserve">depth and clear focus.    </w:t>
            </w:r>
            <w:r w:rsidRPr="00E83BD0">
              <w:rPr>
                <w:rFonts w:ascii="Arial" w:hAnsi="Arial" w:cs="Arial"/>
                <w:sz w:val="18"/>
                <w:szCs w:val="18"/>
              </w:rPr>
              <w:t xml:space="preserve"> </w:t>
            </w:r>
          </w:p>
        </w:tc>
        <w:tc>
          <w:tcPr>
            <w:tcW w:w="1664" w:type="dxa"/>
            <w:tcBorders>
              <w:top w:val="single" w:sz="1" w:space="0" w:color="CCCCCC"/>
              <w:left w:val="single" w:sz="1" w:space="0" w:color="CCCCCC"/>
              <w:bottom w:val="single" w:sz="1" w:space="0" w:color="CCCCCC"/>
              <w:right w:val="single" w:sz="1" w:space="0" w:color="CCCCCC"/>
            </w:tcBorders>
            <w:vAlign w:val="center"/>
          </w:tcPr>
          <w:p w14:paraId="300F5495" w14:textId="7332EE1B" w:rsidR="00171016" w:rsidRPr="00E83BD0" w:rsidRDefault="002A0F9B" w:rsidP="00AB3B7B">
            <w:pPr>
              <w:spacing w:before="60" w:after="60"/>
              <w:rPr>
                <w:rFonts w:ascii="Arial" w:hAnsi="Arial" w:cs="Arial"/>
                <w:sz w:val="18"/>
                <w:szCs w:val="18"/>
              </w:rPr>
            </w:pPr>
            <w:r>
              <w:rPr>
                <w:rFonts w:ascii="Arial" w:hAnsi="Arial" w:cs="Arial"/>
                <w:sz w:val="18"/>
                <w:szCs w:val="18"/>
              </w:rPr>
              <w:lastRenderedPageBreak/>
              <w:t xml:space="preserve">Minimal or incorrect </w:t>
            </w:r>
            <w:r w:rsidRPr="00E83BD0">
              <w:rPr>
                <w:rFonts w:ascii="Arial" w:hAnsi="Arial" w:cs="Arial"/>
                <w:sz w:val="18"/>
                <w:szCs w:val="18"/>
              </w:rPr>
              <w:t>application of concepts or tools;</w:t>
            </w:r>
            <w:r>
              <w:rPr>
                <w:rFonts w:ascii="Arial" w:hAnsi="Arial" w:cs="Arial"/>
                <w:sz w:val="18"/>
                <w:szCs w:val="18"/>
              </w:rPr>
              <w:t xml:space="preserve"> subject matter is </w:t>
            </w:r>
            <w:r>
              <w:rPr>
                <w:rFonts w:ascii="Arial" w:hAnsi="Arial" w:cs="Arial"/>
                <w:sz w:val="18"/>
                <w:szCs w:val="18"/>
              </w:rPr>
              <w:lastRenderedPageBreak/>
              <w:t xml:space="preserve">superficial and unclear; report lacks  specifics, clarity, and depth. </w:t>
            </w:r>
            <w:r w:rsidRPr="00E83BD0">
              <w:rPr>
                <w:rFonts w:ascii="Arial" w:hAnsi="Arial" w:cs="Arial"/>
                <w:sz w:val="18"/>
                <w:szCs w:val="18"/>
              </w:rPr>
              <w:t xml:space="preserve"> </w:t>
            </w:r>
          </w:p>
        </w:tc>
        <w:tc>
          <w:tcPr>
            <w:tcW w:w="905" w:type="dxa"/>
            <w:tcBorders>
              <w:top w:val="single" w:sz="1" w:space="0" w:color="CCCCCC"/>
              <w:left w:val="single" w:sz="1" w:space="0" w:color="CCCCCC"/>
              <w:bottom w:val="single" w:sz="1" w:space="0" w:color="CCCCCC"/>
              <w:right w:val="single" w:sz="1" w:space="0" w:color="CCCCCC"/>
            </w:tcBorders>
            <w:vAlign w:val="center"/>
          </w:tcPr>
          <w:p w14:paraId="572C93EC" w14:textId="2DCC6B84"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lastRenderedPageBreak/>
              <w:t>/</w:t>
            </w:r>
            <w:r w:rsidR="003A3C72">
              <w:rPr>
                <w:rFonts w:ascii="Arial" w:eastAsia="Arial" w:hAnsi="Arial" w:cs="Arial"/>
                <w:color w:val="000000"/>
                <w:sz w:val="22"/>
                <w:szCs w:val="22"/>
              </w:rPr>
              <w:t>45</w:t>
            </w:r>
          </w:p>
        </w:tc>
      </w:tr>
      <w:tr w:rsidR="008C32CF" w:rsidRPr="00D3245C" w14:paraId="3503FC77" w14:textId="77777777" w:rsidTr="003A3C72">
        <w:tc>
          <w:tcPr>
            <w:tcW w:w="166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91B5A32" w14:textId="77777777" w:rsidR="00171016" w:rsidRDefault="008C32CF"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Content &amp; Requirements Complete</w:t>
            </w:r>
          </w:p>
          <w:p w14:paraId="5FC793A8" w14:textId="2F398C6E" w:rsidR="008C32CF" w:rsidRDefault="008C32CF" w:rsidP="00AB3B7B">
            <w:pPr>
              <w:spacing w:before="60" w:after="60"/>
              <w:rPr>
                <w:rFonts w:ascii="Arial" w:eastAsia="Arial" w:hAnsi="Arial" w:cs="Arial"/>
                <w:color w:val="000000"/>
              </w:rPr>
            </w:pPr>
            <w:r>
              <w:rPr>
                <w:rFonts w:ascii="Arial" w:eastAsia="Arial" w:hAnsi="Arial" w:cs="Arial"/>
                <w:color w:val="000000"/>
                <w:sz w:val="22"/>
                <w:szCs w:val="22"/>
              </w:rPr>
              <w:t xml:space="preserve">- </w:t>
            </w:r>
            <w:r w:rsidRPr="008C32CF">
              <w:rPr>
                <w:rFonts w:ascii="Arial" w:eastAsia="Arial" w:hAnsi="Arial" w:cs="Arial"/>
                <w:color w:val="000000"/>
              </w:rPr>
              <w:t>Content is relevant</w:t>
            </w:r>
            <w:r>
              <w:rPr>
                <w:rFonts w:ascii="Arial" w:eastAsia="Arial" w:hAnsi="Arial" w:cs="Arial"/>
                <w:color w:val="000000"/>
              </w:rPr>
              <w:t>.</w:t>
            </w:r>
          </w:p>
          <w:p w14:paraId="7409BEB8" w14:textId="3BC92913" w:rsidR="008C32CF" w:rsidRPr="008C32CF" w:rsidRDefault="008C32CF" w:rsidP="00AB3B7B">
            <w:pPr>
              <w:spacing w:before="60" w:after="60"/>
              <w:rPr>
                <w:rFonts w:ascii="Arial" w:eastAsia="Arial" w:hAnsi="Arial" w:cs="Arial"/>
                <w:color w:val="000000"/>
              </w:rPr>
            </w:pPr>
            <w:r>
              <w:rPr>
                <w:rFonts w:ascii="Arial" w:eastAsia="Arial" w:hAnsi="Arial" w:cs="Arial"/>
                <w:color w:val="000000"/>
              </w:rPr>
              <w:t xml:space="preserve">- Paper completes requirements. </w:t>
            </w:r>
          </w:p>
          <w:p w14:paraId="2B0C8270" w14:textId="0D461FFB" w:rsidR="008C32CF" w:rsidRPr="008C32CF" w:rsidRDefault="008C32CF" w:rsidP="008C32CF">
            <w:pPr>
              <w:pStyle w:val="ListParagraph"/>
              <w:numPr>
                <w:ilvl w:val="2"/>
                <w:numId w:val="22"/>
              </w:numPr>
              <w:spacing w:before="60" w:after="60"/>
              <w:rPr>
                <w:rFonts w:ascii="Arial" w:hAnsi="Arial" w:cs="Arial"/>
              </w:rPr>
            </w:pP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9F4D423" w14:textId="0E5F304C"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Content is relevant and fully addresses all assignment requirements; expectations are met or exceeded.  </w:t>
            </w:r>
          </w:p>
        </w:tc>
        <w:tc>
          <w:tcPr>
            <w:tcW w:w="157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07B0733" w14:textId="3EBE4798"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Content is relevant and addresses most assignment requirements. </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AD00A1D" w14:textId="04D213EF" w:rsidR="00171016" w:rsidRPr="00BA534D" w:rsidRDefault="003B5A02" w:rsidP="00AB3B7B">
            <w:pPr>
              <w:spacing w:before="60" w:after="60"/>
              <w:rPr>
                <w:rFonts w:ascii="Arial" w:hAnsi="Arial" w:cs="Arial"/>
                <w:sz w:val="18"/>
                <w:szCs w:val="18"/>
              </w:rPr>
            </w:pPr>
            <w:r>
              <w:rPr>
                <w:rFonts w:ascii="Arial" w:hAnsi="Arial" w:cs="Arial"/>
                <w:sz w:val="18"/>
                <w:szCs w:val="18"/>
              </w:rPr>
              <w:t xml:space="preserve">Content partially addresses assignment requirements; Some required elements are missing or underdeveloped. </w:t>
            </w:r>
          </w:p>
        </w:tc>
        <w:tc>
          <w:tcPr>
            <w:tcW w:w="166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A20EB87" w14:textId="5299B402" w:rsidR="00171016" w:rsidRPr="00BA534D" w:rsidRDefault="00BA534D" w:rsidP="00AB3B7B">
            <w:pPr>
              <w:spacing w:before="60" w:after="60"/>
              <w:rPr>
                <w:rFonts w:ascii="Arial" w:hAnsi="Arial" w:cs="Arial"/>
                <w:sz w:val="18"/>
                <w:szCs w:val="18"/>
              </w:rPr>
            </w:pPr>
            <w:r w:rsidRPr="00BA534D">
              <w:rPr>
                <w:rFonts w:ascii="Arial" w:hAnsi="Arial" w:cs="Arial"/>
                <w:sz w:val="18"/>
                <w:szCs w:val="18"/>
              </w:rPr>
              <w:t xml:space="preserve">Content is </w:t>
            </w:r>
            <w:r w:rsidR="003B5A02">
              <w:rPr>
                <w:rFonts w:ascii="Arial" w:hAnsi="Arial" w:cs="Arial"/>
                <w:sz w:val="18"/>
                <w:szCs w:val="18"/>
              </w:rPr>
              <w:t xml:space="preserve">irrelevant or incomplete; significant requirements are missing. </w:t>
            </w:r>
          </w:p>
        </w:tc>
        <w:tc>
          <w:tcPr>
            <w:tcW w:w="90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BF87095" w14:textId="2324DA63"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15</w:t>
            </w:r>
          </w:p>
        </w:tc>
      </w:tr>
      <w:tr w:rsidR="003A3C72" w:rsidRPr="00D3245C" w14:paraId="72181C80"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34D71208" w14:textId="575E8D4F" w:rsidR="00171016" w:rsidRDefault="003A3C72"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Analytical &amp; Critical Thinking</w:t>
            </w:r>
          </w:p>
          <w:p w14:paraId="36078538" w14:textId="54A2737F" w:rsidR="003A3C72" w:rsidRDefault="003A3C72" w:rsidP="00AB3B7B">
            <w:pPr>
              <w:spacing w:before="60" w:after="60"/>
              <w:rPr>
                <w:rFonts w:ascii="Arial" w:hAnsi="Arial" w:cs="Arial"/>
              </w:rPr>
            </w:pPr>
            <w:r>
              <w:rPr>
                <w:rFonts w:ascii="Arial" w:hAnsi="Arial" w:cs="Arial"/>
              </w:rPr>
              <w:t xml:space="preserve">- Analyzes &amp; provides facts. </w:t>
            </w:r>
          </w:p>
          <w:p w14:paraId="74F93047" w14:textId="302DB85F" w:rsidR="003A3C72" w:rsidRPr="00D3245C" w:rsidRDefault="003A3C72" w:rsidP="00AB3B7B">
            <w:pPr>
              <w:spacing w:before="60" w:after="60"/>
              <w:rPr>
                <w:rFonts w:ascii="Arial" w:hAnsi="Arial" w:cs="Arial"/>
              </w:rPr>
            </w:pPr>
            <w:r>
              <w:rPr>
                <w:rFonts w:ascii="Arial" w:hAnsi="Arial" w:cs="Arial"/>
              </w:rPr>
              <w:t xml:space="preserve">- Analysis is well-thought out. </w:t>
            </w:r>
          </w:p>
        </w:tc>
        <w:tc>
          <w:tcPr>
            <w:tcW w:w="1611" w:type="dxa"/>
            <w:tcBorders>
              <w:top w:val="single" w:sz="1" w:space="0" w:color="CCCCCC"/>
              <w:left w:val="single" w:sz="1" w:space="0" w:color="CCCCCC"/>
              <w:bottom w:val="single" w:sz="1" w:space="0" w:color="CCCCCC"/>
              <w:right w:val="single" w:sz="1" w:space="0" w:color="CCCCCC"/>
            </w:tcBorders>
            <w:vAlign w:val="center"/>
          </w:tcPr>
          <w:p w14:paraId="16BE05D6" w14:textId="2D196269"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Strong analytical   and critical thinking; analysis is logical, well-supported with facts or evidence.  </w:t>
            </w:r>
          </w:p>
        </w:tc>
        <w:tc>
          <w:tcPr>
            <w:tcW w:w="1571" w:type="dxa"/>
            <w:tcBorders>
              <w:top w:val="single" w:sz="1" w:space="0" w:color="CCCCCC"/>
              <w:left w:val="single" w:sz="1" w:space="0" w:color="CCCCCC"/>
              <w:bottom w:val="single" w:sz="1" w:space="0" w:color="CCCCCC"/>
              <w:right w:val="single" w:sz="1" w:space="0" w:color="CCCCCC"/>
            </w:tcBorders>
            <w:vAlign w:val="center"/>
          </w:tcPr>
          <w:p w14:paraId="12F2A7E7" w14:textId="6CDB260C"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Good analytical thinking; analysis is generally well-reasoned and supported. Some points could be more throughout. </w:t>
            </w:r>
          </w:p>
        </w:tc>
        <w:tc>
          <w:tcPr>
            <w:tcW w:w="1611" w:type="dxa"/>
            <w:tcBorders>
              <w:top w:val="single" w:sz="1" w:space="0" w:color="CCCCCC"/>
              <w:left w:val="single" w:sz="1" w:space="0" w:color="CCCCCC"/>
              <w:bottom w:val="single" w:sz="1" w:space="0" w:color="CCCCCC"/>
              <w:right w:val="single" w:sz="1" w:space="0" w:color="CCCCCC"/>
            </w:tcBorders>
            <w:vAlign w:val="center"/>
          </w:tcPr>
          <w:p w14:paraId="02201580" w14:textId="05DDED6B" w:rsidR="00171016" w:rsidRPr="00BA534D" w:rsidRDefault="00E96FD3" w:rsidP="00AB3B7B">
            <w:pPr>
              <w:spacing w:before="60" w:after="60"/>
              <w:rPr>
                <w:rFonts w:ascii="Arial" w:hAnsi="Arial" w:cs="Arial"/>
                <w:sz w:val="18"/>
                <w:szCs w:val="18"/>
              </w:rPr>
            </w:pPr>
            <w:r>
              <w:rPr>
                <w:rFonts w:ascii="Arial" w:hAnsi="Arial" w:cs="Arial"/>
                <w:sz w:val="18"/>
                <w:szCs w:val="18"/>
              </w:rPr>
              <w:t>Limited analytical thinking; discussion is more descriptive than analytica</w:t>
            </w:r>
            <w:r w:rsidR="005A1377">
              <w:rPr>
                <w:rFonts w:ascii="Arial" w:hAnsi="Arial" w:cs="Arial"/>
                <w:sz w:val="18"/>
                <w:szCs w:val="18"/>
              </w:rPr>
              <w:t xml:space="preserve">l with weak or inconsistent support. </w:t>
            </w:r>
            <w:r>
              <w:rPr>
                <w:rFonts w:ascii="Arial" w:hAnsi="Arial" w:cs="Arial"/>
                <w:sz w:val="18"/>
                <w:szCs w:val="18"/>
              </w:rPr>
              <w:t xml:space="preserve"> </w:t>
            </w:r>
          </w:p>
        </w:tc>
        <w:tc>
          <w:tcPr>
            <w:tcW w:w="1664" w:type="dxa"/>
            <w:tcBorders>
              <w:top w:val="single" w:sz="1" w:space="0" w:color="CCCCCC"/>
              <w:left w:val="single" w:sz="1" w:space="0" w:color="CCCCCC"/>
              <w:bottom w:val="single" w:sz="1" w:space="0" w:color="CCCCCC"/>
              <w:right w:val="single" w:sz="1" w:space="0" w:color="CCCCCC"/>
            </w:tcBorders>
            <w:vAlign w:val="center"/>
          </w:tcPr>
          <w:p w14:paraId="23E5750B" w14:textId="44705C83" w:rsidR="00171016" w:rsidRPr="00BA534D" w:rsidRDefault="005A1377" w:rsidP="00AB3B7B">
            <w:pPr>
              <w:spacing w:before="60" w:after="60"/>
              <w:rPr>
                <w:rFonts w:ascii="Arial" w:hAnsi="Arial" w:cs="Arial"/>
                <w:sz w:val="18"/>
                <w:szCs w:val="18"/>
              </w:rPr>
            </w:pPr>
            <w:r>
              <w:rPr>
                <w:rFonts w:ascii="Arial" w:hAnsi="Arial" w:cs="Arial"/>
                <w:sz w:val="18"/>
                <w:szCs w:val="18"/>
              </w:rPr>
              <w:t>Little to no analytical thinking; arguments are unsupported or unclear.</w:t>
            </w:r>
          </w:p>
        </w:tc>
        <w:tc>
          <w:tcPr>
            <w:tcW w:w="905" w:type="dxa"/>
            <w:tcBorders>
              <w:top w:val="single" w:sz="1" w:space="0" w:color="CCCCCC"/>
              <w:left w:val="single" w:sz="1" w:space="0" w:color="CCCCCC"/>
              <w:bottom w:val="single" w:sz="1" w:space="0" w:color="CCCCCC"/>
              <w:right w:val="single" w:sz="1" w:space="0" w:color="CCCCCC"/>
            </w:tcBorders>
            <w:vAlign w:val="center"/>
          </w:tcPr>
          <w:p w14:paraId="34C7DA8D" w14:textId="5E755C30"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30</w:t>
            </w:r>
          </w:p>
        </w:tc>
      </w:tr>
      <w:tr w:rsidR="008C32CF" w:rsidRPr="00D3245C" w14:paraId="785FD778" w14:textId="77777777" w:rsidTr="003A3C72">
        <w:tc>
          <w:tcPr>
            <w:tcW w:w="166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0D10AA9"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Writing &amp; Sources</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E92BCE1"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Publication-quality writing; flawless citations; exceptional sources</w:t>
            </w:r>
          </w:p>
        </w:tc>
        <w:tc>
          <w:tcPr>
            <w:tcW w:w="157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E64C22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Clear, professional writing; appropriate citations</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A7937C5"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writing; some citation issues</w:t>
            </w:r>
          </w:p>
        </w:tc>
        <w:tc>
          <w:tcPr>
            <w:tcW w:w="166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75D661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writing quality; citation problems</w:t>
            </w:r>
          </w:p>
        </w:tc>
        <w:tc>
          <w:tcPr>
            <w:tcW w:w="90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5228547"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/10</w:t>
            </w:r>
          </w:p>
        </w:tc>
      </w:tr>
      <w:tr w:rsidR="003A3C72" w:rsidRPr="00D3245C" w14:paraId="15103D84"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0FDA1F44"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611" w:type="dxa"/>
            <w:tcBorders>
              <w:top w:val="single" w:sz="1" w:space="0" w:color="CCCCCC"/>
              <w:left w:val="single" w:sz="1" w:space="0" w:color="CCCCCC"/>
              <w:bottom w:val="single" w:sz="1" w:space="0" w:color="CCCCCC"/>
              <w:right w:val="single" w:sz="1" w:space="0" w:color="CCCCCC"/>
            </w:tcBorders>
            <w:vAlign w:val="center"/>
          </w:tcPr>
          <w:p w14:paraId="3DEE332B" w14:textId="77777777" w:rsidR="00171016" w:rsidRPr="00D3245C" w:rsidRDefault="00171016" w:rsidP="00AB3B7B">
            <w:pPr>
              <w:spacing w:before="60" w:after="60"/>
              <w:rPr>
                <w:rFonts w:ascii="Arial" w:hAnsi="Arial" w:cs="Arial"/>
              </w:rPr>
            </w:pPr>
          </w:p>
        </w:tc>
        <w:tc>
          <w:tcPr>
            <w:tcW w:w="1571" w:type="dxa"/>
            <w:tcBorders>
              <w:top w:val="single" w:sz="1" w:space="0" w:color="CCCCCC"/>
              <w:left w:val="single" w:sz="1" w:space="0" w:color="CCCCCC"/>
              <w:bottom w:val="single" w:sz="1" w:space="0" w:color="CCCCCC"/>
              <w:right w:val="single" w:sz="1" w:space="0" w:color="CCCCCC"/>
            </w:tcBorders>
            <w:vAlign w:val="center"/>
          </w:tcPr>
          <w:p w14:paraId="762DCCB0" w14:textId="77777777" w:rsidR="00171016" w:rsidRPr="00D3245C" w:rsidRDefault="00171016" w:rsidP="00AB3B7B">
            <w:pPr>
              <w:spacing w:before="60" w:after="60"/>
              <w:rPr>
                <w:rFonts w:ascii="Arial" w:hAnsi="Arial" w:cs="Arial"/>
              </w:rPr>
            </w:pPr>
          </w:p>
        </w:tc>
        <w:tc>
          <w:tcPr>
            <w:tcW w:w="1611" w:type="dxa"/>
            <w:tcBorders>
              <w:top w:val="single" w:sz="1" w:space="0" w:color="CCCCCC"/>
              <w:left w:val="single" w:sz="1" w:space="0" w:color="CCCCCC"/>
              <w:bottom w:val="single" w:sz="1" w:space="0" w:color="CCCCCC"/>
              <w:right w:val="single" w:sz="1" w:space="0" w:color="CCCCCC"/>
            </w:tcBorders>
            <w:vAlign w:val="center"/>
          </w:tcPr>
          <w:p w14:paraId="5612747F" w14:textId="77777777" w:rsidR="00171016" w:rsidRPr="00D3245C" w:rsidRDefault="00171016" w:rsidP="00AB3B7B">
            <w:pPr>
              <w:spacing w:before="60" w:after="60"/>
              <w:rPr>
                <w:rFonts w:ascii="Arial" w:hAnsi="Arial" w:cs="Arial"/>
              </w:rPr>
            </w:pPr>
          </w:p>
        </w:tc>
        <w:tc>
          <w:tcPr>
            <w:tcW w:w="1664" w:type="dxa"/>
            <w:tcBorders>
              <w:top w:val="single" w:sz="1" w:space="0" w:color="CCCCCC"/>
              <w:left w:val="single" w:sz="1" w:space="0" w:color="CCCCCC"/>
              <w:bottom w:val="single" w:sz="1" w:space="0" w:color="CCCCCC"/>
              <w:right w:val="single" w:sz="1" w:space="0" w:color="CCCCCC"/>
            </w:tcBorders>
            <w:vAlign w:val="center"/>
          </w:tcPr>
          <w:p w14:paraId="1D0C1005" w14:textId="77777777" w:rsidR="00171016" w:rsidRPr="00D3245C" w:rsidRDefault="00171016" w:rsidP="00AB3B7B">
            <w:pPr>
              <w:spacing w:before="60" w:after="60"/>
              <w:rPr>
                <w:rFonts w:ascii="Arial" w:hAnsi="Arial" w:cs="Arial"/>
              </w:rPr>
            </w:pPr>
          </w:p>
        </w:tc>
        <w:tc>
          <w:tcPr>
            <w:tcW w:w="905" w:type="dxa"/>
            <w:tcBorders>
              <w:top w:val="single" w:sz="1" w:space="0" w:color="CCCCCC"/>
              <w:left w:val="single" w:sz="1" w:space="0" w:color="CCCCCC"/>
              <w:bottom w:val="single" w:sz="1" w:space="0" w:color="CCCCCC"/>
              <w:right w:val="single" w:sz="1" w:space="0" w:color="CCCCCC"/>
            </w:tcBorders>
            <w:vAlign w:val="center"/>
          </w:tcPr>
          <w:p w14:paraId="72CF4829"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bookmarkEnd w:id="4"/>
    <w:p w14:paraId="3A960278" w14:textId="7F11DBB4"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3</w:t>
      </w:r>
      <w:r w:rsidRPr="00D3245C">
        <w:rPr>
          <w:rFonts w:ascii="Arial" w:hAnsi="Arial" w:cs="Arial"/>
        </w:rPr>
        <w:t xml:space="preserve"> </w:t>
      </w:r>
      <w:r w:rsidR="00ED52FD">
        <w:rPr>
          <w:rFonts w:ascii="Arial" w:hAnsi="Arial" w:cs="Arial"/>
        </w:rPr>
        <w:t xml:space="preserve">Term Project </w:t>
      </w:r>
      <w:r w:rsidRPr="00D3245C">
        <w:rPr>
          <w:rFonts w:ascii="Arial" w:hAnsi="Arial" w:cs="Arial"/>
        </w:rPr>
        <w:t>Presentation Rubric (100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30"/>
        <w:gridCol w:w="1553"/>
        <w:gridCol w:w="1592"/>
        <w:gridCol w:w="1639"/>
        <w:gridCol w:w="1687"/>
        <w:gridCol w:w="923"/>
      </w:tblGrid>
      <w:tr w:rsidR="00171016" w:rsidRPr="00D3245C" w14:paraId="4C917939" w14:textId="77777777" w:rsidTr="004017DF">
        <w:trPr>
          <w:tblHeader/>
        </w:trPr>
        <w:tc>
          <w:tcPr>
            <w:tcW w:w="1630"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EE5B2E9"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Criteria</w:t>
            </w:r>
          </w:p>
        </w:tc>
        <w:tc>
          <w:tcPr>
            <w:tcW w:w="155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C0B414B"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0D0D748E" w14:textId="394A221B"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92"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D8E2DCE"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583D323E" w14:textId="06D4D223"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639"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5B19157"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Satisfactory </w:t>
            </w:r>
          </w:p>
          <w:p w14:paraId="3EBD5961" w14:textId="42800E4E"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(2)</w:t>
            </w:r>
          </w:p>
        </w:tc>
        <w:tc>
          <w:tcPr>
            <w:tcW w:w="1687"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11AA473"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92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6238AD1"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171016" w:rsidRPr="00D3245C" w14:paraId="573B7A07"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03E46A7C"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Content &amp; Organization</w:t>
            </w:r>
          </w:p>
        </w:tc>
        <w:tc>
          <w:tcPr>
            <w:tcW w:w="1553" w:type="dxa"/>
            <w:tcBorders>
              <w:top w:val="single" w:sz="1" w:space="0" w:color="CCCCCC"/>
              <w:left w:val="single" w:sz="1" w:space="0" w:color="CCCCCC"/>
              <w:bottom w:val="single" w:sz="1" w:space="0" w:color="CCCCCC"/>
              <w:right w:val="single" w:sz="1" w:space="0" w:color="CCCCCC"/>
            </w:tcBorders>
            <w:vAlign w:val="center"/>
          </w:tcPr>
          <w:p w14:paraId="6CD5C44D"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Key points expertly synthesized; logical flow; compelling narrative</w:t>
            </w:r>
          </w:p>
        </w:tc>
        <w:tc>
          <w:tcPr>
            <w:tcW w:w="1592" w:type="dxa"/>
            <w:tcBorders>
              <w:top w:val="single" w:sz="1" w:space="0" w:color="CCCCCC"/>
              <w:left w:val="single" w:sz="1" w:space="0" w:color="CCCCCC"/>
              <w:bottom w:val="single" w:sz="1" w:space="0" w:color="CCCCCC"/>
              <w:right w:val="single" w:sz="1" w:space="0" w:color="CCCCCC"/>
            </w:tcBorders>
            <w:vAlign w:val="center"/>
          </w:tcPr>
          <w:p w14:paraId="5FD8B315"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Main points clear; good organization; coherent structure</w:t>
            </w:r>
          </w:p>
        </w:tc>
        <w:tc>
          <w:tcPr>
            <w:tcW w:w="1639" w:type="dxa"/>
            <w:tcBorders>
              <w:top w:val="single" w:sz="1" w:space="0" w:color="CCCCCC"/>
              <w:left w:val="single" w:sz="1" w:space="0" w:color="CCCCCC"/>
              <w:bottom w:val="single" w:sz="1" w:space="0" w:color="CCCCCC"/>
              <w:right w:val="single" w:sz="1" w:space="0" w:color="CCCCCC"/>
            </w:tcBorders>
            <w:vAlign w:val="center"/>
          </w:tcPr>
          <w:p w14:paraId="175B293D"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Content adequate; some organizational issues</w:t>
            </w:r>
          </w:p>
        </w:tc>
        <w:tc>
          <w:tcPr>
            <w:tcW w:w="1687" w:type="dxa"/>
            <w:tcBorders>
              <w:top w:val="single" w:sz="1" w:space="0" w:color="CCCCCC"/>
              <w:left w:val="single" w:sz="1" w:space="0" w:color="CCCCCC"/>
              <w:bottom w:val="single" w:sz="1" w:space="0" w:color="CCCCCC"/>
              <w:right w:val="single" w:sz="1" w:space="0" w:color="CCCCCC"/>
            </w:tcBorders>
            <w:vAlign w:val="center"/>
          </w:tcPr>
          <w:p w14:paraId="1F49BF43"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Content unclear; poor organization</w:t>
            </w:r>
          </w:p>
        </w:tc>
        <w:tc>
          <w:tcPr>
            <w:tcW w:w="923" w:type="dxa"/>
            <w:tcBorders>
              <w:top w:val="single" w:sz="1" w:space="0" w:color="CCCCCC"/>
              <w:left w:val="single" w:sz="1" w:space="0" w:color="CCCCCC"/>
              <w:bottom w:val="single" w:sz="1" w:space="0" w:color="CCCCCC"/>
              <w:right w:val="single" w:sz="1" w:space="0" w:color="CCCCCC"/>
            </w:tcBorders>
            <w:vAlign w:val="center"/>
          </w:tcPr>
          <w:p w14:paraId="6B3B265C"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/30</w:t>
            </w:r>
          </w:p>
        </w:tc>
      </w:tr>
      <w:tr w:rsidR="00171016" w:rsidRPr="00D3245C" w14:paraId="7600E6FF" w14:textId="77777777" w:rsidTr="004017DF">
        <w:tc>
          <w:tcPr>
            <w:tcW w:w="1630"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FC539E2"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Visual Design</w:t>
            </w:r>
          </w:p>
        </w:tc>
        <w:tc>
          <w:tcPr>
            <w:tcW w:w="155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C4A56A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Professional, polished slides; effective visuals; appropriate text density</w:t>
            </w:r>
          </w:p>
        </w:tc>
        <w:tc>
          <w:tcPr>
            <w:tcW w:w="159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AEC71A1"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Clean design; good visuals; readable</w:t>
            </w:r>
          </w:p>
        </w:tc>
        <w:tc>
          <w:tcPr>
            <w:tcW w:w="1639"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BD029A5"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design; some visual issues</w:t>
            </w:r>
          </w:p>
        </w:tc>
        <w:tc>
          <w:tcPr>
            <w:tcW w:w="168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BDA780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design; cluttered or hard to read</w:t>
            </w:r>
          </w:p>
        </w:tc>
        <w:tc>
          <w:tcPr>
            <w:tcW w:w="92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73BA39F"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/20</w:t>
            </w:r>
          </w:p>
        </w:tc>
      </w:tr>
      <w:tr w:rsidR="00171016" w:rsidRPr="00D3245C" w14:paraId="3EE937CC"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1BAAB57B"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lastRenderedPageBreak/>
              <w:t>Delivery &amp; Presence</w:t>
            </w:r>
          </w:p>
        </w:tc>
        <w:tc>
          <w:tcPr>
            <w:tcW w:w="1553" w:type="dxa"/>
            <w:tcBorders>
              <w:top w:val="single" w:sz="1" w:space="0" w:color="CCCCCC"/>
              <w:left w:val="single" w:sz="1" w:space="0" w:color="CCCCCC"/>
              <w:bottom w:val="single" w:sz="1" w:space="0" w:color="CCCCCC"/>
              <w:right w:val="single" w:sz="1" w:space="0" w:color="CCCCCC"/>
            </w:tcBorders>
            <w:vAlign w:val="center"/>
          </w:tcPr>
          <w:p w14:paraId="7F00F86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Confident, engaging delivery; excellent eye contact; natural pacing</w:t>
            </w:r>
          </w:p>
        </w:tc>
        <w:tc>
          <w:tcPr>
            <w:tcW w:w="1592" w:type="dxa"/>
            <w:tcBorders>
              <w:top w:val="single" w:sz="1" w:space="0" w:color="CCCCCC"/>
              <w:left w:val="single" w:sz="1" w:space="0" w:color="CCCCCC"/>
              <w:bottom w:val="single" w:sz="1" w:space="0" w:color="CCCCCC"/>
              <w:right w:val="single" w:sz="1" w:space="0" w:color="CCCCCC"/>
            </w:tcBorders>
            <w:vAlign w:val="center"/>
          </w:tcPr>
          <w:p w14:paraId="6347C8D6"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Clear delivery; good presence; appropriate pace</w:t>
            </w:r>
          </w:p>
        </w:tc>
        <w:tc>
          <w:tcPr>
            <w:tcW w:w="1639" w:type="dxa"/>
            <w:tcBorders>
              <w:top w:val="single" w:sz="1" w:space="0" w:color="CCCCCC"/>
              <w:left w:val="single" w:sz="1" w:space="0" w:color="CCCCCC"/>
              <w:bottom w:val="single" w:sz="1" w:space="0" w:color="CCCCCC"/>
              <w:right w:val="single" w:sz="1" w:space="0" w:color="CCCCCC"/>
            </w:tcBorders>
            <w:vAlign w:val="center"/>
          </w:tcPr>
          <w:p w14:paraId="53F0A62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delivery; some nervousness; pacing issues</w:t>
            </w:r>
          </w:p>
        </w:tc>
        <w:tc>
          <w:tcPr>
            <w:tcW w:w="1687" w:type="dxa"/>
            <w:tcBorders>
              <w:top w:val="single" w:sz="1" w:space="0" w:color="CCCCCC"/>
              <w:left w:val="single" w:sz="1" w:space="0" w:color="CCCCCC"/>
              <w:bottom w:val="single" w:sz="1" w:space="0" w:color="CCCCCC"/>
              <w:right w:val="single" w:sz="1" w:space="0" w:color="CCCCCC"/>
            </w:tcBorders>
            <w:vAlign w:val="center"/>
          </w:tcPr>
          <w:p w14:paraId="52236CB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delivery; reads slides; significant issues</w:t>
            </w:r>
          </w:p>
        </w:tc>
        <w:tc>
          <w:tcPr>
            <w:tcW w:w="923" w:type="dxa"/>
            <w:tcBorders>
              <w:top w:val="single" w:sz="1" w:space="0" w:color="CCCCCC"/>
              <w:left w:val="single" w:sz="1" w:space="0" w:color="CCCCCC"/>
              <w:bottom w:val="single" w:sz="1" w:space="0" w:color="CCCCCC"/>
              <w:right w:val="single" w:sz="1" w:space="0" w:color="CCCCCC"/>
            </w:tcBorders>
            <w:vAlign w:val="center"/>
          </w:tcPr>
          <w:p w14:paraId="340F02BF"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439C7B79" w14:textId="77777777" w:rsidTr="004017DF">
        <w:tc>
          <w:tcPr>
            <w:tcW w:w="1630"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40E61DB"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Q&amp;A Response</w:t>
            </w:r>
          </w:p>
        </w:tc>
        <w:tc>
          <w:tcPr>
            <w:tcW w:w="155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6CCD2B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Handles questions with expertise; provides insightful elaboration</w:t>
            </w:r>
          </w:p>
        </w:tc>
        <w:tc>
          <w:tcPr>
            <w:tcW w:w="159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ABDA819"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Responds well to questions; demonstrates understanding</w:t>
            </w:r>
          </w:p>
        </w:tc>
        <w:tc>
          <w:tcPr>
            <w:tcW w:w="1639"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8E6C88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responses; some difficulty</w:t>
            </w:r>
          </w:p>
        </w:tc>
        <w:tc>
          <w:tcPr>
            <w:tcW w:w="168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8A8EAF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Unable to respond adequately to questions</w:t>
            </w:r>
          </w:p>
        </w:tc>
        <w:tc>
          <w:tcPr>
            <w:tcW w:w="92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34BF254"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7D974C3C"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6539ADA4"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53" w:type="dxa"/>
            <w:tcBorders>
              <w:top w:val="single" w:sz="1" w:space="0" w:color="CCCCCC"/>
              <w:left w:val="single" w:sz="1" w:space="0" w:color="CCCCCC"/>
              <w:bottom w:val="single" w:sz="1" w:space="0" w:color="CCCCCC"/>
              <w:right w:val="single" w:sz="1" w:space="0" w:color="CCCCCC"/>
            </w:tcBorders>
            <w:vAlign w:val="center"/>
          </w:tcPr>
          <w:p w14:paraId="70C760DD" w14:textId="77777777" w:rsidR="00171016" w:rsidRPr="00D3245C" w:rsidRDefault="00171016" w:rsidP="00AB3B7B">
            <w:pPr>
              <w:spacing w:before="60" w:after="60"/>
              <w:rPr>
                <w:rFonts w:ascii="Arial" w:hAnsi="Arial" w:cs="Arial"/>
              </w:rPr>
            </w:pPr>
          </w:p>
        </w:tc>
        <w:tc>
          <w:tcPr>
            <w:tcW w:w="1592" w:type="dxa"/>
            <w:tcBorders>
              <w:top w:val="single" w:sz="1" w:space="0" w:color="CCCCCC"/>
              <w:left w:val="single" w:sz="1" w:space="0" w:color="CCCCCC"/>
              <w:bottom w:val="single" w:sz="1" w:space="0" w:color="CCCCCC"/>
              <w:right w:val="single" w:sz="1" w:space="0" w:color="CCCCCC"/>
            </w:tcBorders>
            <w:vAlign w:val="center"/>
          </w:tcPr>
          <w:p w14:paraId="2BDBFAE4" w14:textId="77777777" w:rsidR="00171016" w:rsidRPr="00D3245C" w:rsidRDefault="00171016" w:rsidP="00AB3B7B">
            <w:pPr>
              <w:spacing w:before="60" w:after="60"/>
              <w:rPr>
                <w:rFonts w:ascii="Arial" w:hAnsi="Arial" w:cs="Arial"/>
              </w:rPr>
            </w:pPr>
          </w:p>
        </w:tc>
        <w:tc>
          <w:tcPr>
            <w:tcW w:w="1639" w:type="dxa"/>
            <w:tcBorders>
              <w:top w:val="single" w:sz="1" w:space="0" w:color="CCCCCC"/>
              <w:left w:val="single" w:sz="1" w:space="0" w:color="CCCCCC"/>
              <w:bottom w:val="single" w:sz="1" w:space="0" w:color="CCCCCC"/>
              <w:right w:val="single" w:sz="1" w:space="0" w:color="CCCCCC"/>
            </w:tcBorders>
            <w:vAlign w:val="center"/>
          </w:tcPr>
          <w:p w14:paraId="3134D95E" w14:textId="77777777" w:rsidR="00171016" w:rsidRPr="00D3245C" w:rsidRDefault="00171016" w:rsidP="00AB3B7B">
            <w:pPr>
              <w:spacing w:before="60" w:after="60"/>
              <w:rPr>
                <w:rFonts w:ascii="Arial" w:hAnsi="Arial" w:cs="Arial"/>
              </w:rPr>
            </w:pPr>
          </w:p>
        </w:tc>
        <w:tc>
          <w:tcPr>
            <w:tcW w:w="1687" w:type="dxa"/>
            <w:tcBorders>
              <w:top w:val="single" w:sz="1" w:space="0" w:color="CCCCCC"/>
              <w:left w:val="single" w:sz="1" w:space="0" w:color="CCCCCC"/>
              <w:bottom w:val="single" w:sz="1" w:space="0" w:color="CCCCCC"/>
              <w:right w:val="single" w:sz="1" w:space="0" w:color="CCCCCC"/>
            </w:tcBorders>
            <w:vAlign w:val="center"/>
          </w:tcPr>
          <w:p w14:paraId="5383AB23" w14:textId="77777777" w:rsidR="00171016" w:rsidRPr="00D3245C" w:rsidRDefault="00171016" w:rsidP="00AB3B7B">
            <w:pPr>
              <w:spacing w:before="60" w:after="60"/>
              <w:rPr>
                <w:rFonts w:ascii="Arial" w:hAnsi="Arial" w:cs="Arial"/>
              </w:rPr>
            </w:pPr>
          </w:p>
        </w:tc>
        <w:tc>
          <w:tcPr>
            <w:tcW w:w="923" w:type="dxa"/>
            <w:tcBorders>
              <w:top w:val="single" w:sz="1" w:space="0" w:color="CCCCCC"/>
              <w:left w:val="single" w:sz="1" w:space="0" w:color="CCCCCC"/>
              <w:bottom w:val="single" w:sz="1" w:space="0" w:color="CCCCCC"/>
              <w:right w:val="single" w:sz="1" w:space="0" w:color="CCCCCC"/>
            </w:tcBorders>
            <w:vAlign w:val="center"/>
          </w:tcPr>
          <w:p w14:paraId="7D493C32"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p w14:paraId="77AF11C9" w14:textId="77777777" w:rsidR="00950E24" w:rsidRPr="00D3245C" w:rsidRDefault="00000000">
      <w:pPr>
        <w:pStyle w:val="Heading1"/>
        <w:rPr>
          <w:rFonts w:ascii="Arial" w:hAnsi="Arial" w:cs="Arial"/>
        </w:rPr>
      </w:pPr>
      <w:r w:rsidRPr="00D3245C">
        <w:rPr>
          <w:rFonts w:ascii="Arial" w:hAnsi="Arial" w:cs="Arial"/>
        </w:rPr>
        <w:t>9. COURSE POLICIES</w:t>
      </w:r>
    </w:p>
    <w:p w14:paraId="124A3A9E" w14:textId="77777777" w:rsidR="00950E24" w:rsidRPr="00D3245C" w:rsidRDefault="00000000">
      <w:pPr>
        <w:pStyle w:val="Heading2"/>
        <w:rPr>
          <w:rFonts w:ascii="Arial" w:hAnsi="Arial" w:cs="Arial"/>
        </w:rPr>
      </w:pPr>
      <w:r w:rsidRPr="00D3245C">
        <w:rPr>
          <w:rFonts w:ascii="Arial" w:hAnsi="Arial" w:cs="Arial"/>
        </w:rPr>
        <w:t>9.1 Attendance and Participation</w:t>
      </w:r>
    </w:p>
    <w:p w14:paraId="092C869F" w14:textId="686CCE09" w:rsidR="00296335" w:rsidRDefault="00000000">
      <w:pPr>
        <w:spacing w:before="120" w:after="120"/>
        <w:rPr>
          <w:rFonts w:ascii="Arial" w:eastAsia="Arial" w:hAnsi="Arial" w:cs="Arial"/>
          <w:sz w:val="22"/>
          <w:szCs w:val="22"/>
        </w:rPr>
      </w:pPr>
      <w:r w:rsidRPr="00D3245C">
        <w:rPr>
          <w:rFonts w:ascii="Arial" w:eastAsia="Arial" w:hAnsi="Arial" w:cs="Arial"/>
          <w:sz w:val="22"/>
          <w:szCs w:val="22"/>
        </w:rPr>
        <w:t>Active participation is essential in this online learning environment.</w:t>
      </w:r>
      <w:r w:rsidR="00296335">
        <w:rPr>
          <w:rFonts w:ascii="Arial" w:eastAsia="Arial" w:hAnsi="Arial" w:cs="Arial"/>
          <w:sz w:val="22"/>
          <w:szCs w:val="22"/>
        </w:rPr>
        <w:t xml:space="preserve"> </w:t>
      </w:r>
      <w:r w:rsidRPr="00D3245C">
        <w:rPr>
          <w:rFonts w:ascii="Arial" w:eastAsia="Arial" w:hAnsi="Arial" w:cs="Arial"/>
          <w:sz w:val="22"/>
          <w:szCs w:val="22"/>
        </w:rPr>
        <w:t>Students are expected</w:t>
      </w:r>
      <w:r w:rsidR="00296335">
        <w:rPr>
          <w:rFonts w:ascii="Arial" w:eastAsia="Arial" w:hAnsi="Arial" w:cs="Arial"/>
          <w:sz w:val="22"/>
          <w:szCs w:val="22"/>
        </w:rPr>
        <w:t xml:space="preserve"> to enable the cameras for the synchronous sessions. Attendance will be recorded.</w:t>
      </w:r>
      <w:r w:rsidR="00436059">
        <w:rPr>
          <w:rFonts w:ascii="Arial" w:eastAsia="Arial" w:hAnsi="Arial" w:cs="Arial"/>
          <w:sz w:val="22"/>
          <w:szCs w:val="22"/>
        </w:rPr>
        <w:t xml:space="preserve"> </w:t>
      </w:r>
      <w:r w:rsidR="00436059" w:rsidRPr="00D3245C">
        <w:rPr>
          <w:rFonts w:ascii="Arial" w:eastAsia="Arial" w:hAnsi="Arial" w:cs="Arial"/>
          <w:sz w:val="22"/>
          <w:szCs w:val="22"/>
        </w:rPr>
        <w:t>Asynchronous activities must be completed within specified deadlines. If you anticipate an absence, please notify the professor in advance.</w:t>
      </w:r>
      <w:r w:rsidR="00436059">
        <w:rPr>
          <w:rFonts w:ascii="Arial" w:eastAsia="Arial" w:hAnsi="Arial" w:cs="Arial"/>
          <w:sz w:val="22"/>
          <w:szCs w:val="22"/>
        </w:rPr>
        <w:t xml:space="preserve"> Synchronous sessions may be recorde</w:t>
      </w:r>
      <w:r w:rsidR="00994EF9">
        <w:rPr>
          <w:rFonts w:ascii="Arial" w:eastAsia="Arial" w:hAnsi="Arial" w:cs="Arial"/>
          <w:sz w:val="22"/>
          <w:szCs w:val="22"/>
        </w:rPr>
        <w:t xml:space="preserve">d for students who are unable to attend due to documented circumstances. </w:t>
      </w:r>
      <w:r w:rsidR="00994EF9" w:rsidRPr="00D3245C">
        <w:rPr>
          <w:rFonts w:ascii="Arial" w:eastAsia="Arial" w:hAnsi="Arial" w:cs="Arial"/>
          <w:sz w:val="22"/>
          <w:szCs w:val="22"/>
        </w:rPr>
        <w:t>If you anticipate an absence, please notify the professor in advance.</w:t>
      </w:r>
    </w:p>
    <w:p w14:paraId="4D544652" w14:textId="77777777" w:rsidR="00950E24" w:rsidRPr="00D3245C" w:rsidRDefault="00000000">
      <w:pPr>
        <w:pStyle w:val="Heading2"/>
        <w:rPr>
          <w:rFonts w:ascii="Arial" w:hAnsi="Arial" w:cs="Arial"/>
        </w:rPr>
      </w:pPr>
      <w:r w:rsidRPr="00D3245C">
        <w:rPr>
          <w:rFonts w:ascii="Arial" w:hAnsi="Arial" w:cs="Arial"/>
        </w:rPr>
        <w:t>9.2 Late Submission Policy</w:t>
      </w:r>
    </w:p>
    <w:p w14:paraId="406C71E4" w14:textId="22E680DC" w:rsidR="008B525E" w:rsidRPr="008B525E" w:rsidRDefault="008E5577" w:rsidP="008B525E">
      <w:pPr>
        <w:spacing w:before="120" w:after="60"/>
        <w:rPr>
          <w:rFonts w:ascii="Arial" w:eastAsia="Arial" w:hAnsi="Arial" w:cs="Arial"/>
          <w:sz w:val="22"/>
          <w:szCs w:val="22"/>
        </w:rPr>
      </w:pPr>
      <w:r>
        <w:rPr>
          <w:rFonts w:ascii="Arial" w:eastAsia="Arial" w:hAnsi="Arial" w:cs="Arial"/>
          <w:sz w:val="22"/>
          <w:szCs w:val="22"/>
        </w:rPr>
        <w:t xml:space="preserve">Assignments submitted late will be penalized </w:t>
      </w:r>
      <w:r w:rsidR="008B525E">
        <w:rPr>
          <w:rFonts w:ascii="Arial" w:eastAsia="Arial" w:hAnsi="Arial" w:cs="Arial"/>
          <w:sz w:val="22"/>
          <w:szCs w:val="22"/>
        </w:rPr>
        <w:t xml:space="preserve">without prior approval. </w:t>
      </w:r>
      <w:r w:rsidR="008B525E" w:rsidRPr="00D3245C">
        <w:rPr>
          <w:rFonts w:ascii="Arial" w:eastAsia="Arial" w:hAnsi="Arial" w:cs="Arial"/>
          <w:sz w:val="22"/>
          <w:szCs w:val="22"/>
        </w:rPr>
        <w:t>Extensions may be granted for documented emergencies or extenuating circumstances if requested before the deadline</w:t>
      </w:r>
      <w:r w:rsidR="00D7560D">
        <w:rPr>
          <w:rFonts w:ascii="Arial" w:eastAsia="Arial" w:hAnsi="Arial" w:cs="Arial"/>
          <w:sz w:val="22"/>
          <w:szCs w:val="22"/>
        </w:rPr>
        <w:t>,</w:t>
      </w:r>
      <w:r w:rsidR="00491CD4">
        <w:rPr>
          <w:rFonts w:ascii="Arial" w:eastAsia="Arial" w:hAnsi="Arial" w:cs="Arial"/>
          <w:sz w:val="22"/>
          <w:szCs w:val="22"/>
        </w:rPr>
        <w:t xml:space="preserve"> where possible</w:t>
      </w:r>
      <w:r w:rsidR="008B525E" w:rsidRPr="00D3245C">
        <w:rPr>
          <w:rFonts w:ascii="Arial" w:eastAsia="Arial" w:hAnsi="Arial" w:cs="Arial"/>
          <w:sz w:val="22"/>
          <w:szCs w:val="22"/>
        </w:rPr>
        <w:t>.</w:t>
      </w:r>
      <w:r w:rsidR="00491CD4">
        <w:rPr>
          <w:rFonts w:ascii="Arial" w:eastAsia="Arial" w:hAnsi="Arial" w:cs="Arial"/>
          <w:sz w:val="22"/>
          <w:szCs w:val="22"/>
        </w:rPr>
        <w:t xml:space="preserve"> Effective time management is required. Review the weekly course schedule and consult with the professor for details. </w:t>
      </w:r>
    </w:p>
    <w:p w14:paraId="7115B0C9" w14:textId="77777777" w:rsidR="00950E24" w:rsidRPr="00D3245C" w:rsidRDefault="00000000">
      <w:pPr>
        <w:pStyle w:val="Heading2"/>
        <w:rPr>
          <w:rFonts w:ascii="Arial" w:hAnsi="Arial" w:cs="Arial"/>
        </w:rPr>
      </w:pPr>
      <w:r w:rsidRPr="00D3245C">
        <w:rPr>
          <w:rFonts w:ascii="Arial" w:hAnsi="Arial" w:cs="Arial"/>
        </w:rPr>
        <w:t>9.3 Academic Integrity</w:t>
      </w:r>
    </w:p>
    <w:p w14:paraId="682BF4C5" w14:textId="77777777" w:rsidR="00950E24" w:rsidRPr="00D3245C" w:rsidRDefault="00000000">
      <w:pPr>
        <w:spacing w:before="120" w:after="120"/>
        <w:rPr>
          <w:rFonts w:ascii="Arial" w:hAnsi="Arial" w:cs="Arial"/>
        </w:rPr>
      </w:pPr>
      <w:r w:rsidRPr="00D3245C">
        <w:rPr>
          <w:rFonts w:ascii="Arial" w:eastAsia="Arial" w:hAnsi="Arial" w:cs="Arial"/>
          <w:sz w:val="22"/>
          <w:szCs w:val="22"/>
        </w:rPr>
        <w:t>CEA-University Institute maintains the highest standards of academic integrity. All work submitted must be your own. Plagiarism, cheating, or any form of academic dishonesty will result in disciplinary action, which may include a failing grade for the assignment or course. Properly cite all sources using APA format. When in doubt, cite.</w:t>
      </w:r>
    </w:p>
    <w:p w14:paraId="795A1D07" w14:textId="77777777" w:rsidR="00950E24" w:rsidRPr="00D3245C" w:rsidRDefault="00000000">
      <w:pPr>
        <w:pStyle w:val="Heading2"/>
        <w:rPr>
          <w:rFonts w:ascii="Arial" w:hAnsi="Arial" w:cs="Arial"/>
        </w:rPr>
      </w:pPr>
      <w:r w:rsidRPr="00D3245C">
        <w:rPr>
          <w:rFonts w:ascii="Arial" w:hAnsi="Arial" w:cs="Arial"/>
        </w:rPr>
        <w:t>9.4 Use of Artificial Intelligence (AI) Tools</w:t>
      </w:r>
    </w:p>
    <w:p w14:paraId="1118923A" w14:textId="77777777" w:rsidR="00950E24" w:rsidRDefault="00000000">
      <w:pPr>
        <w:spacing w:before="120" w:after="120"/>
        <w:rPr>
          <w:rFonts w:ascii="Arial" w:eastAsia="Arial" w:hAnsi="Arial" w:cs="Arial"/>
          <w:sz w:val="22"/>
          <w:szCs w:val="22"/>
        </w:rPr>
      </w:pPr>
      <w:r w:rsidRPr="00D3245C">
        <w:rPr>
          <w:rFonts w:ascii="Arial" w:eastAsia="Arial" w:hAnsi="Arial" w:cs="Arial"/>
          <w:sz w:val="22"/>
          <w:szCs w:val="22"/>
        </w:rPr>
        <w:t>The use of AI tools (such as ChatGPT, Claude, Gemini) is permitted for brainstorming, research assistance, and editing support. However, all submitted work must represent your own thinking and writing. If you use AI tools, you must: (1) disclose AI use in your submission; (2) include AI-generated content as properly cited material; and (3) be prepared to explain and defend any content in your submissions. AI should augment, not replace, your learning.</w:t>
      </w:r>
    </w:p>
    <w:p w14:paraId="76AE7822" w14:textId="77777777" w:rsidR="00950E24" w:rsidRPr="00D3245C" w:rsidRDefault="00000000">
      <w:pPr>
        <w:pStyle w:val="Heading2"/>
        <w:rPr>
          <w:rFonts w:ascii="Arial" w:hAnsi="Arial" w:cs="Arial"/>
        </w:rPr>
      </w:pPr>
      <w:r w:rsidRPr="00D3245C">
        <w:rPr>
          <w:rFonts w:ascii="Arial" w:hAnsi="Arial" w:cs="Arial"/>
        </w:rPr>
        <w:t>9.5 Communication Policy</w:t>
      </w:r>
    </w:p>
    <w:p w14:paraId="3FB7B3DA" w14:textId="3FA96752" w:rsidR="00C26B4B" w:rsidRDefault="00E6712C">
      <w:pPr>
        <w:spacing w:before="120" w:after="60"/>
        <w:rPr>
          <w:rFonts w:ascii="Arial" w:eastAsia="Arial" w:hAnsi="Arial" w:cs="Arial"/>
          <w:sz w:val="22"/>
          <w:szCs w:val="22"/>
        </w:rPr>
      </w:pPr>
      <w:r>
        <w:rPr>
          <w:rFonts w:ascii="Arial" w:eastAsia="Arial" w:hAnsi="Arial" w:cs="Arial"/>
          <w:sz w:val="22"/>
          <w:szCs w:val="22"/>
        </w:rPr>
        <w:lastRenderedPageBreak/>
        <w:t xml:space="preserve">Professors will respond to students’ inquiries and assignments in a timely fashion. Students should check their emails and the learning portal regularly for the updates. Consult with your professor if any clarification is needed.  </w:t>
      </w:r>
    </w:p>
    <w:p w14:paraId="05C9A7B1" w14:textId="77777777" w:rsidR="00950E24" w:rsidRPr="00D3245C" w:rsidRDefault="00000000">
      <w:pPr>
        <w:pStyle w:val="Heading2"/>
        <w:rPr>
          <w:rFonts w:ascii="Arial" w:hAnsi="Arial" w:cs="Arial"/>
        </w:rPr>
      </w:pPr>
      <w:r w:rsidRPr="00D3245C">
        <w:rPr>
          <w:rFonts w:ascii="Arial" w:hAnsi="Arial" w:cs="Arial"/>
        </w:rPr>
        <w:t>9.6 Technology Requirements and Support</w:t>
      </w:r>
    </w:p>
    <w:p w14:paraId="2432E90D" w14:textId="77777777" w:rsidR="00950E24" w:rsidRPr="00D3245C" w:rsidRDefault="00000000">
      <w:pPr>
        <w:spacing w:before="120" w:after="120"/>
        <w:rPr>
          <w:rFonts w:ascii="Arial" w:hAnsi="Arial" w:cs="Arial"/>
        </w:rPr>
      </w:pPr>
      <w:r w:rsidRPr="00D3245C">
        <w:rPr>
          <w:rFonts w:ascii="Arial" w:eastAsia="Arial" w:hAnsi="Arial" w:cs="Arial"/>
          <w:sz w:val="22"/>
          <w:szCs w:val="22"/>
        </w:rPr>
        <w:t>Students must have reliable internet access and appropriate hardware for video conferencing. Technical difficulties should be reported immediately to both the professor and IT support. It is the student's responsibility to ensure familiarity with the LMS and required tools before assignment deadlines.</w:t>
      </w:r>
    </w:p>
    <w:p w14:paraId="50235098" w14:textId="77777777" w:rsidR="00950E24" w:rsidRPr="00D3245C" w:rsidRDefault="00000000">
      <w:pPr>
        <w:pStyle w:val="Heading2"/>
        <w:rPr>
          <w:rFonts w:ascii="Arial" w:hAnsi="Arial" w:cs="Arial"/>
        </w:rPr>
      </w:pPr>
      <w:r w:rsidRPr="00D3245C">
        <w:rPr>
          <w:rFonts w:ascii="Arial" w:hAnsi="Arial" w:cs="Arial"/>
        </w:rPr>
        <w:t>9.7 Accessibility and Accommodations</w:t>
      </w:r>
    </w:p>
    <w:p w14:paraId="75D7ABE2" w14:textId="77777777" w:rsidR="00950E24" w:rsidRPr="00D3245C" w:rsidRDefault="00000000">
      <w:pPr>
        <w:spacing w:before="120" w:after="120"/>
        <w:rPr>
          <w:rFonts w:ascii="Arial" w:hAnsi="Arial" w:cs="Arial"/>
        </w:rPr>
      </w:pPr>
      <w:r w:rsidRPr="00D3245C">
        <w:rPr>
          <w:rFonts w:ascii="Arial" w:eastAsia="Arial" w:hAnsi="Arial" w:cs="Arial"/>
          <w:sz w:val="22"/>
          <w:szCs w:val="22"/>
        </w:rPr>
        <w:t>CEA-University Institute is committed to providing equal access to education for all students. Students requiring accommodations due to a disability should contact the Accessibility Services Office and notify the professor within the first two weeks of class. Accommodations will be provided in accordance with institutional policies and applicable regulations.</w:t>
      </w:r>
    </w:p>
    <w:p w14:paraId="6DEA070B" w14:textId="77777777" w:rsidR="00950E24" w:rsidRPr="00D3245C" w:rsidRDefault="00000000">
      <w:pPr>
        <w:pStyle w:val="Heading2"/>
        <w:rPr>
          <w:rFonts w:ascii="Arial" w:hAnsi="Arial" w:cs="Arial"/>
        </w:rPr>
      </w:pPr>
      <w:r w:rsidRPr="00D3245C">
        <w:rPr>
          <w:rFonts w:ascii="Arial" w:hAnsi="Arial" w:cs="Arial"/>
        </w:rPr>
        <w:t>9.8 Netiquette and Online Conduct</w:t>
      </w:r>
    </w:p>
    <w:p w14:paraId="461D1A45" w14:textId="77777777" w:rsidR="00950E24" w:rsidRPr="00D3245C" w:rsidRDefault="00000000">
      <w:pPr>
        <w:spacing w:before="120" w:after="120"/>
        <w:rPr>
          <w:rFonts w:ascii="Arial" w:hAnsi="Arial" w:cs="Arial"/>
        </w:rPr>
      </w:pPr>
      <w:r w:rsidRPr="00D3245C">
        <w:rPr>
          <w:rFonts w:ascii="Arial" w:eastAsia="Arial" w:hAnsi="Arial" w:cs="Arial"/>
          <w:sz w:val="22"/>
          <w:szCs w:val="22"/>
        </w:rPr>
        <w:t>All interactions in this course should reflect professionalism and respect. This includes synchronous sessions, discussion forums, and email communication. Treat all participants with dignity and courtesy. Disagreement is welcome; disrespect is not. Students are expected to maintain appropriate professional conduct in all course-related interactions.</w:t>
      </w:r>
    </w:p>
    <w:p w14:paraId="6585AAD9" w14:textId="77777777" w:rsidR="00950E24" w:rsidRPr="00D3245C" w:rsidRDefault="00000000">
      <w:pPr>
        <w:pStyle w:val="Heading1"/>
        <w:rPr>
          <w:rFonts w:ascii="Arial" w:hAnsi="Arial" w:cs="Arial"/>
        </w:rPr>
      </w:pPr>
      <w:r w:rsidRPr="00D3245C">
        <w:rPr>
          <w:rFonts w:ascii="Arial" w:hAnsi="Arial" w:cs="Arial"/>
        </w:rPr>
        <w:t>10. ADDITIONAL RESOURCES</w:t>
      </w:r>
    </w:p>
    <w:p w14:paraId="53F8223E" w14:textId="77777777" w:rsidR="00950E24" w:rsidRPr="00D3245C" w:rsidRDefault="00000000">
      <w:pPr>
        <w:pStyle w:val="Heading2"/>
        <w:rPr>
          <w:rFonts w:ascii="Arial" w:hAnsi="Arial" w:cs="Arial"/>
        </w:rPr>
      </w:pPr>
      <w:r w:rsidRPr="00D3245C">
        <w:rPr>
          <w:rFonts w:ascii="Arial" w:hAnsi="Arial" w:cs="Arial"/>
        </w:rPr>
        <w:t>10.1 Academic Support</w:t>
      </w:r>
    </w:p>
    <w:p w14:paraId="71469570" w14:textId="1F507553"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sz w:val="22"/>
          <w:szCs w:val="22"/>
        </w:rPr>
        <w:t xml:space="preserve">CEA Writing Center: </w:t>
      </w:r>
      <w:r w:rsidR="004017DF">
        <w:rPr>
          <w:rFonts w:ascii="Arial" w:eastAsia="Arial" w:hAnsi="Arial" w:cs="Arial"/>
          <w:sz w:val="22"/>
          <w:szCs w:val="22"/>
        </w:rPr>
        <w:t>______</w:t>
      </w:r>
      <w:r w:rsidRPr="00D3245C">
        <w:rPr>
          <w:rFonts w:ascii="Arial" w:eastAsia="Arial" w:hAnsi="Arial" w:cs="Arial"/>
          <w:sz w:val="22"/>
          <w:szCs w:val="22"/>
        </w:rPr>
        <w:t>@cea.edu</w:t>
      </w:r>
    </w:p>
    <w:p w14:paraId="3BDFDFA0" w14:textId="380C3753"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Library Research Support: </w:t>
      </w:r>
      <w:r w:rsidR="004017DF">
        <w:rPr>
          <w:rFonts w:ascii="Arial" w:eastAsia="Arial" w:hAnsi="Arial" w:cs="Arial"/>
          <w:sz w:val="22"/>
          <w:szCs w:val="22"/>
        </w:rPr>
        <w:t>_____</w:t>
      </w:r>
      <w:r w:rsidRPr="00D3245C">
        <w:rPr>
          <w:rFonts w:ascii="Arial" w:eastAsia="Arial" w:hAnsi="Arial" w:cs="Arial"/>
          <w:sz w:val="22"/>
          <w:szCs w:val="22"/>
        </w:rPr>
        <w:t>@cea.edu</w:t>
      </w:r>
    </w:p>
    <w:p w14:paraId="1692D338" w14:textId="18B5FBAE"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Academic Advising: </w:t>
      </w:r>
      <w:r w:rsidR="004017DF">
        <w:rPr>
          <w:rFonts w:ascii="Arial" w:eastAsia="Arial" w:hAnsi="Arial" w:cs="Arial"/>
          <w:sz w:val="22"/>
          <w:szCs w:val="22"/>
        </w:rPr>
        <w:t>_____</w:t>
      </w:r>
      <w:r w:rsidRPr="00D3245C">
        <w:rPr>
          <w:rFonts w:ascii="Arial" w:eastAsia="Arial" w:hAnsi="Arial" w:cs="Arial"/>
          <w:sz w:val="22"/>
          <w:szCs w:val="22"/>
        </w:rPr>
        <w:t>@cea.edu</w:t>
      </w:r>
    </w:p>
    <w:p w14:paraId="19BDD9DF" w14:textId="61272806" w:rsidR="00950E24" w:rsidRPr="00D3245C" w:rsidRDefault="00000000">
      <w:pPr>
        <w:pStyle w:val="ListParagraph"/>
        <w:numPr>
          <w:ilvl w:val="0"/>
          <w:numId w:val="3"/>
        </w:numPr>
        <w:spacing w:before="40" w:after="60"/>
        <w:rPr>
          <w:rFonts w:ascii="Arial" w:hAnsi="Arial" w:cs="Arial"/>
        </w:rPr>
      </w:pPr>
      <w:r w:rsidRPr="00D3245C">
        <w:rPr>
          <w:rFonts w:ascii="Arial" w:eastAsia="Arial" w:hAnsi="Arial" w:cs="Arial"/>
          <w:sz w:val="22"/>
          <w:szCs w:val="22"/>
        </w:rPr>
        <w:t xml:space="preserve">IT Help Desk: </w:t>
      </w:r>
      <w:r w:rsidR="004017DF">
        <w:rPr>
          <w:rFonts w:ascii="Arial" w:eastAsia="Arial" w:hAnsi="Arial" w:cs="Arial"/>
          <w:sz w:val="22"/>
          <w:szCs w:val="22"/>
        </w:rPr>
        <w:t>_____</w:t>
      </w:r>
      <w:r w:rsidRPr="00D3245C">
        <w:rPr>
          <w:rFonts w:ascii="Arial" w:eastAsia="Arial" w:hAnsi="Arial" w:cs="Arial"/>
          <w:sz w:val="22"/>
          <w:szCs w:val="22"/>
        </w:rPr>
        <w:t>@cea.edu</w:t>
      </w:r>
    </w:p>
    <w:p w14:paraId="235C0147" w14:textId="77777777" w:rsidR="00950E24" w:rsidRPr="00D3245C" w:rsidRDefault="00000000">
      <w:pPr>
        <w:pStyle w:val="Heading2"/>
        <w:rPr>
          <w:rFonts w:ascii="Arial" w:hAnsi="Arial" w:cs="Arial"/>
        </w:rPr>
      </w:pPr>
      <w:r w:rsidRPr="00D3245C">
        <w:rPr>
          <w:rFonts w:ascii="Arial" w:hAnsi="Arial" w:cs="Arial"/>
        </w:rPr>
        <w:t>10.2 Professional Development Resources</w:t>
      </w:r>
    </w:p>
    <w:p w14:paraId="1BA9BC4A" w14:textId="77777777"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sz w:val="22"/>
          <w:szCs w:val="22"/>
        </w:rPr>
        <w:t>Harvard Business Review (institutional access)</w:t>
      </w:r>
    </w:p>
    <w:p w14:paraId="59A91EE6"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LinkedIn Learning (free for CEA students)</w:t>
      </w:r>
    </w:p>
    <w:p w14:paraId="48134A5A"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Coursera for Campus partnerships</w:t>
      </w:r>
    </w:p>
    <w:p w14:paraId="27182EA5" w14:textId="4F79EB24" w:rsidR="00950E24" w:rsidRPr="00D3245C" w:rsidRDefault="00000000">
      <w:pPr>
        <w:pStyle w:val="ListParagraph"/>
        <w:numPr>
          <w:ilvl w:val="0"/>
          <w:numId w:val="3"/>
        </w:numPr>
        <w:spacing w:before="40" w:after="60"/>
        <w:rPr>
          <w:rFonts w:ascii="Arial" w:hAnsi="Arial" w:cs="Arial"/>
        </w:rPr>
      </w:pPr>
      <w:r w:rsidRPr="00D3245C">
        <w:rPr>
          <w:rFonts w:ascii="Arial" w:eastAsia="Arial" w:hAnsi="Arial" w:cs="Arial"/>
          <w:sz w:val="22"/>
          <w:szCs w:val="22"/>
        </w:rPr>
        <w:t>Management professional associations (</w:t>
      </w:r>
      <w:r w:rsidR="00A07803">
        <w:rPr>
          <w:rFonts w:ascii="Arial" w:eastAsia="Arial" w:hAnsi="Arial" w:cs="Arial"/>
          <w:sz w:val="22"/>
          <w:szCs w:val="22"/>
        </w:rPr>
        <w:t>PMI</w:t>
      </w:r>
      <w:r w:rsidRPr="00D3245C">
        <w:rPr>
          <w:rFonts w:ascii="Arial" w:eastAsia="Arial" w:hAnsi="Arial" w:cs="Arial"/>
          <w:sz w:val="22"/>
          <w:szCs w:val="22"/>
        </w:rPr>
        <w:t xml:space="preserve"> student memberships)</w:t>
      </w:r>
    </w:p>
    <w:p w14:paraId="65C24283" w14:textId="77777777" w:rsidR="00950E24" w:rsidRPr="00D3245C" w:rsidRDefault="00000000">
      <w:pPr>
        <w:pStyle w:val="Heading1"/>
        <w:rPr>
          <w:rFonts w:ascii="Arial" w:hAnsi="Arial" w:cs="Arial"/>
        </w:rPr>
      </w:pPr>
      <w:r w:rsidRPr="00D3245C">
        <w:rPr>
          <w:rFonts w:ascii="Arial" w:hAnsi="Arial" w:cs="Arial"/>
        </w:rPr>
        <w:t>11. SYLLABUS DISCLAIMER</w:t>
      </w:r>
    </w:p>
    <w:p w14:paraId="687E7BDF" w14:textId="77777777" w:rsidR="00950E24" w:rsidRPr="00D3245C" w:rsidRDefault="00000000">
      <w:pPr>
        <w:spacing w:before="120"/>
        <w:rPr>
          <w:rFonts w:ascii="Arial" w:eastAsia="Arial" w:hAnsi="Arial" w:cs="Arial"/>
          <w:sz w:val="22"/>
          <w:szCs w:val="22"/>
        </w:rPr>
      </w:pPr>
      <w:r w:rsidRPr="00D3245C">
        <w:rPr>
          <w:rFonts w:ascii="Arial" w:eastAsia="Arial" w:hAnsi="Arial" w:cs="Arial"/>
          <w:sz w:val="22"/>
          <w:szCs w:val="22"/>
        </w:rPr>
        <w:t>This syllabus provides a general plan for the course. The professor reserves the right to modify the syllabus as needed to respond to pedagogical needs, current events, or unforeseen circumstances. Students will be notified of any significant changes via the LMS and class announcements. It is the student's responsibility to remain informed of any modifications.</w:t>
      </w:r>
    </w:p>
    <w:p w14:paraId="16588737" w14:textId="77777777" w:rsidR="00FC0D01" w:rsidRPr="00D3245C" w:rsidRDefault="00FC0D01" w:rsidP="0053302B">
      <w:pPr>
        <w:jc w:val="center"/>
        <w:rPr>
          <w:rFonts w:ascii="Arial" w:hAnsi="Arial" w:cs="Arial"/>
        </w:rPr>
      </w:pPr>
      <w:r w:rsidRPr="00D3245C">
        <w:rPr>
          <w:rFonts w:ascii="Arial" w:hAnsi="Arial" w:cs="Arial"/>
          <w:i/>
          <w:iCs/>
          <w:color w:val="666666"/>
        </w:rPr>
        <w:t>CEA-University Institute | Madrid, Spain |</w:t>
      </w:r>
    </w:p>
    <w:p w14:paraId="5D47F93C" w14:textId="77777777" w:rsidR="00FC0D01" w:rsidRPr="00D3245C" w:rsidRDefault="00FC0D01" w:rsidP="00FC0D01">
      <w:pPr>
        <w:spacing w:before="100"/>
        <w:jc w:val="center"/>
        <w:rPr>
          <w:rFonts w:ascii="Arial" w:hAnsi="Arial" w:cs="Arial"/>
          <w:i/>
          <w:iCs/>
          <w:color w:val="999999"/>
          <w:sz w:val="18"/>
          <w:szCs w:val="18"/>
        </w:rPr>
      </w:pPr>
      <w:r w:rsidRPr="00D3245C">
        <w:rPr>
          <w:rFonts w:ascii="Arial" w:hAnsi="Arial" w:cs="Arial"/>
          <w:i/>
          <w:iCs/>
          <w:color w:val="999999"/>
          <w:sz w:val="18"/>
          <w:szCs w:val="18"/>
        </w:rPr>
        <w:t>This syllabus is subject to change. Students will be notified of any modifications.</w:t>
      </w:r>
    </w:p>
    <w:p w14:paraId="39B06830" w14:textId="27F065A3" w:rsidR="00950E24" w:rsidRPr="00D3245C" w:rsidRDefault="00FC0D01" w:rsidP="00463450">
      <w:pPr>
        <w:spacing w:before="100"/>
        <w:jc w:val="center"/>
        <w:rPr>
          <w:rFonts w:ascii="Arial" w:hAnsi="Arial" w:cs="Arial"/>
        </w:rPr>
      </w:pPr>
      <w:r w:rsidRPr="00D3245C">
        <w:rPr>
          <w:rFonts w:ascii="Arial" w:hAnsi="Arial" w:cs="Arial"/>
          <w:color w:val="ADADAD" w:themeColor="background2" w:themeShade="BF"/>
          <w:sz w:val="18"/>
          <w:szCs w:val="18"/>
        </w:rPr>
        <w:lastRenderedPageBreak/>
        <w:t>© 2026 Alluvion Games LLC. All rights reserved</w:t>
      </w:r>
      <w:r w:rsidR="00463450">
        <w:rPr>
          <w:rFonts w:ascii="Arial" w:hAnsi="Arial" w:cs="Arial"/>
          <w:color w:val="ADADAD" w:themeColor="background2" w:themeShade="BF"/>
          <w:sz w:val="18"/>
          <w:szCs w:val="18"/>
        </w:rPr>
        <w:t>.</w:t>
      </w:r>
    </w:p>
    <w:sectPr w:rsidR="00950E24" w:rsidRPr="00D3245C">
      <w:headerReference w:type="default" r:id="rId17"/>
      <w:footerReference w:type="default" r:id="rId1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A61B7" w14:textId="77777777" w:rsidR="004E6929" w:rsidRDefault="004E6929">
      <w:pPr>
        <w:spacing w:before="0" w:after="0" w:line="240" w:lineRule="auto"/>
      </w:pPr>
      <w:r>
        <w:separator/>
      </w:r>
    </w:p>
  </w:endnote>
  <w:endnote w:type="continuationSeparator" w:id="0">
    <w:p w14:paraId="54732BEC" w14:textId="77777777" w:rsidR="004E6929" w:rsidRDefault="004E692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E142" w14:textId="6830377E" w:rsidR="00950E24" w:rsidRDefault="00000000">
    <w:pPr>
      <w:jc w:val="center"/>
    </w:pPr>
    <w:r>
      <w:rPr>
        <w:rFonts w:ascii="Arial" w:eastAsia="Arial" w:hAnsi="Arial" w:cs="Arial"/>
        <w:color w:val="666666"/>
        <w:sz w:val="18"/>
        <w:szCs w:val="18"/>
      </w:rPr>
      <w:t xml:space="preserve">Page </w:t>
    </w:r>
    <w:r>
      <w:rPr>
        <w:color w:val="666666"/>
        <w:sz w:val="18"/>
        <w:szCs w:val="18"/>
      </w:rPr>
      <w:fldChar w:fldCharType="begin"/>
    </w:r>
    <w:r>
      <w:rPr>
        <w:rFonts w:ascii="Arial" w:eastAsia="Arial" w:hAnsi="Arial" w:cs="Arial"/>
        <w:color w:val="666666"/>
        <w:sz w:val="18"/>
        <w:szCs w:val="18"/>
      </w:rPr>
      <w:instrText>PAGE</w:instrText>
    </w:r>
    <w:r>
      <w:rPr>
        <w:color w:val="666666"/>
        <w:sz w:val="18"/>
        <w:szCs w:val="18"/>
      </w:rPr>
      <w:fldChar w:fldCharType="separate"/>
    </w:r>
    <w:r w:rsidR="001465ED">
      <w:rPr>
        <w:rFonts w:ascii="Arial" w:eastAsia="Arial" w:hAnsi="Arial" w:cs="Arial"/>
        <w:noProof/>
        <w:color w:val="666666"/>
        <w:sz w:val="18"/>
        <w:szCs w:val="18"/>
      </w:rPr>
      <w:t>1</w:t>
    </w:r>
    <w:r>
      <w:rPr>
        <w:color w:val="666666"/>
        <w:sz w:val="18"/>
        <w:szCs w:val="18"/>
      </w:rPr>
      <w:fldChar w:fldCharType="end"/>
    </w:r>
    <w:r>
      <w:rPr>
        <w:rFonts w:ascii="Arial" w:eastAsia="Arial" w:hAnsi="Arial" w:cs="Arial"/>
        <w:color w:val="666666"/>
        <w:sz w:val="18"/>
        <w:szCs w:val="18"/>
      </w:rPr>
      <w:t xml:space="preserve"> of </w:t>
    </w:r>
    <w:r>
      <w:rPr>
        <w:color w:val="666666"/>
        <w:sz w:val="18"/>
        <w:szCs w:val="18"/>
      </w:rPr>
      <w:fldChar w:fldCharType="begin"/>
    </w:r>
    <w:r>
      <w:rPr>
        <w:rFonts w:ascii="Arial" w:eastAsia="Arial" w:hAnsi="Arial" w:cs="Arial"/>
        <w:color w:val="666666"/>
        <w:sz w:val="18"/>
        <w:szCs w:val="18"/>
      </w:rPr>
      <w:instrText>NUMPAGES</w:instrText>
    </w:r>
    <w:r>
      <w:rPr>
        <w:color w:val="666666"/>
        <w:sz w:val="18"/>
        <w:szCs w:val="18"/>
      </w:rPr>
      <w:fldChar w:fldCharType="separate"/>
    </w:r>
    <w:r w:rsidR="001465ED">
      <w:rPr>
        <w:rFonts w:ascii="Arial" w:eastAsia="Arial" w:hAnsi="Arial" w:cs="Arial"/>
        <w:noProof/>
        <w:color w:val="666666"/>
        <w:sz w:val="18"/>
        <w:szCs w:val="18"/>
      </w:rPr>
      <w:t>2</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896BA" w14:textId="77777777" w:rsidR="004E6929" w:rsidRDefault="004E6929">
      <w:pPr>
        <w:spacing w:before="0" w:after="0" w:line="240" w:lineRule="auto"/>
      </w:pPr>
      <w:r>
        <w:separator/>
      </w:r>
    </w:p>
  </w:footnote>
  <w:footnote w:type="continuationSeparator" w:id="0">
    <w:p w14:paraId="4A882A62" w14:textId="77777777" w:rsidR="004E6929" w:rsidRDefault="004E692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D7602" w14:textId="2E3162EA" w:rsidR="00950E24" w:rsidRDefault="00000000">
    <w:pPr>
      <w:spacing w:after="120"/>
      <w:jc w:val="center"/>
    </w:pPr>
    <w:r>
      <w:rPr>
        <w:rFonts w:ascii="Arial" w:eastAsia="Arial" w:hAnsi="Arial" w:cs="Arial"/>
        <w:b/>
        <w:bCs/>
        <w:color w:val="1F4E79"/>
      </w:rPr>
      <w:t>CEA-UNIVERSITY INSTITUTE</w:t>
    </w:r>
    <w:r>
      <w:rPr>
        <w:rFonts w:ascii="Arial" w:eastAsia="Arial" w:hAnsi="Arial" w:cs="Arial"/>
        <w:color w:val="666666"/>
        <w:sz w:val="18"/>
        <w:szCs w:val="18"/>
      </w:rPr>
      <w:t xml:space="preserve">  |  Madrid, Spain  | </w:t>
    </w:r>
    <w:r w:rsidR="00D14ADB">
      <w:rPr>
        <w:rFonts w:ascii="Arial" w:eastAsia="Arial" w:hAnsi="Arial" w:cs="Arial"/>
        <w:color w:val="666666"/>
        <w:sz w:val="18"/>
        <w:szCs w:val="18"/>
      </w:rPr>
      <w:t xml:space="preserve"> </w:t>
    </w:r>
    <w:r w:rsidR="00D14ADB" w:rsidRPr="00E22248">
      <w:rPr>
        <w:rFonts w:ascii="Arial" w:eastAsia="Arial" w:hAnsi="Arial" w:cs="Arial"/>
        <w:i/>
        <w:iCs/>
        <w:color w:val="666666"/>
        <w:sz w:val="18"/>
        <w:szCs w:val="18"/>
      </w:rPr>
      <w:t>MAPM 60</w:t>
    </w:r>
    <w:r w:rsidR="007D58FF">
      <w:rPr>
        <w:rFonts w:ascii="Arial" w:eastAsia="Arial" w:hAnsi="Arial" w:cs="Arial"/>
        <w:i/>
        <w:iCs/>
        <w:color w:val="666666"/>
        <w:sz w:val="18"/>
        <w:szCs w:val="18"/>
      </w:rPr>
      <w:t>2  PM in Practice: Initiating &amp; Planning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2805"/>
    <w:multiLevelType w:val="hybridMultilevel"/>
    <w:tmpl w:val="EE4C59A6"/>
    <w:lvl w:ilvl="0" w:tplc="A1A23922">
      <w:start w:val="1"/>
      <w:numFmt w:val="bullet"/>
      <w:lvlText w:val="●"/>
      <w:lvlJc w:val="left"/>
      <w:pPr>
        <w:ind w:left="720" w:hanging="360"/>
      </w:pPr>
    </w:lvl>
    <w:lvl w:ilvl="1" w:tplc="41720C82">
      <w:start w:val="1"/>
      <w:numFmt w:val="bullet"/>
      <w:lvlText w:val="○"/>
      <w:lvlJc w:val="left"/>
      <w:pPr>
        <w:ind w:left="1440" w:hanging="360"/>
      </w:pPr>
    </w:lvl>
    <w:lvl w:ilvl="2" w:tplc="360279FE">
      <w:start w:val="1"/>
      <w:numFmt w:val="bullet"/>
      <w:lvlText w:val="■"/>
      <w:lvlJc w:val="left"/>
      <w:pPr>
        <w:ind w:left="2160" w:hanging="360"/>
      </w:pPr>
    </w:lvl>
    <w:lvl w:ilvl="3" w:tplc="695C57D4">
      <w:start w:val="1"/>
      <w:numFmt w:val="bullet"/>
      <w:lvlText w:val="●"/>
      <w:lvlJc w:val="left"/>
      <w:pPr>
        <w:ind w:left="2880" w:hanging="360"/>
      </w:pPr>
    </w:lvl>
    <w:lvl w:ilvl="4" w:tplc="F606EAFA">
      <w:start w:val="1"/>
      <w:numFmt w:val="bullet"/>
      <w:lvlText w:val="○"/>
      <w:lvlJc w:val="left"/>
      <w:pPr>
        <w:ind w:left="3600" w:hanging="360"/>
      </w:pPr>
    </w:lvl>
    <w:lvl w:ilvl="5" w:tplc="22B281E2">
      <w:start w:val="1"/>
      <w:numFmt w:val="bullet"/>
      <w:lvlText w:val="■"/>
      <w:lvlJc w:val="left"/>
      <w:pPr>
        <w:ind w:left="4320" w:hanging="360"/>
      </w:pPr>
    </w:lvl>
    <w:lvl w:ilvl="6" w:tplc="4080ED5A">
      <w:start w:val="1"/>
      <w:numFmt w:val="bullet"/>
      <w:lvlText w:val="●"/>
      <w:lvlJc w:val="left"/>
      <w:pPr>
        <w:ind w:left="5040" w:hanging="360"/>
      </w:pPr>
    </w:lvl>
    <w:lvl w:ilvl="7" w:tplc="51F476FC">
      <w:start w:val="1"/>
      <w:numFmt w:val="bullet"/>
      <w:lvlText w:val="●"/>
      <w:lvlJc w:val="left"/>
      <w:pPr>
        <w:ind w:left="5760" w:hanging="360"/>
      </w:pPr>
    </w:lvl>
    <w:lvl w:ilvl="8" w:tplc="0C18412C">
      <w:start w:val="1"/>
      <w:numFmt w:val="bullet"/>
      <w:lvlText w:val="●"/>
      <w:lvlJc w:val="left"/>
      <w:pPr>
        <w:ind w:left="6480" w:hanging="360"/>
      </w:pPr>
    </w:lvl>
  </w:abstractNum>
  <w:abstractNum w:abstractNumId="1" w15:restartNumberingAfterBreak="0">
    <w:nsid w:val="05C15FE1"/>
    <w:multiLevelType w:val="hybridMultilevel"/>
    <w:tmpl w:val="15C6A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B00C80"/>
    <w:multiLevelType w:val="hybridMultilevel"/>
    <w:tmpl w:val="7F5EA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A14C8"/>
    <w:multiLevelType w:val="hybridMultilevel"/>
    <w:tmpl w:val="C98A6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4044EF"/>
    <w:multiLevelType w:val="hybridMultilevel"/>
    <w:tmpl w:val="89B0AE08"/>
    <w:lvl w:ilvl="0" w:tplc="EFA426D2">
      <w:start w:val="1"/>
      <w:numFmt w:val="decimal"/>
      <w:lvlText w:val="%1."/>
      <w:lvlJc w:val="left"/>
      <w:pPr>
        <w:ind w:left="720" w:hanging="360"/>
      </w:pPr>
    </w:lvl>
    <w:lvl w:ilvl="1" w:tplc="99BE8972">
      <w:numFmt w:val="decimal"/>
      <w:lvlText w:val=""/>
      <w:lvlJc w:val="left"/>
    </w:lvl>
    <w:lvl w:ilvl="2" w:tplc="5C62B37C">
      <w:numFmt w:val="decimal"/>
      <w:lvlText w:val=""/>
      <w:lvlJc w:val="left"/>
    </w:lvl>
    <w:lvl w:ilvl="3" w:tplc="46F698B0">
      <w:numFmt w:val="decimal"/>
      <w:lvlText w:val=""/>
      <w:lvlJc w:val="left"/>
    </w:lvl>
    <w:lvl w:ilvl="4" w:tplc="1B68DB44">
      <w:numFmt w:val="decimal"/>
      <w:lvlText w:val=""/>
      <w:lvlJc w:val="left"/>
    </w:lvl>
    <w:lvl w:ilvl="5" w:tplc="5FE417A2">
      <w:numFmt w:val="decimal"/>
      <w:lvlText w:val=""/>
      <w:lvlJc w:val="left"/>
    </w:lvl>
    <w:lvl w:ilvl="6" w:tplc="0A8E5FF0">
      <w:numFmt w:val="decimal"/>
      <w:lvlText w:val=""/>
      <w:lvlJc w:val="left"/>
    </w:lvl>
    <w:lvl w:ilvl="7" w:tplc="D83E3C06">
      <w:numFmt w:val="decimal"/>
      <w:lvlText w:val=""/>
      <w:lvlJc w:val="left"/>
    </w:lvl>
    <w:lvl w:ilvl="8" w:tplc="2068A0BC">
      <w:numFmt w:val="decimal"/>
      <w:lvlText w:val=""/>
      <w:lvlJc w:val="left"/>
    </w:lvl>
  </w:abstractNum>
  <w:abstractNum w:abstractNumId="5" w15:restartNumberingAfterBreak="0">
    <w:nsid w:val="152A1B43"/>
    <w:multiLevelType w:val="hybridMultilevel"/>
    <w:tmpl w:val="0BB8104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6" w15:restartNumberingAfterBreak="0">
    <w:nsid w:val="1565019F"/>
    <w:multiLevelType w:val="hybridMultilevel"/>
    <w:tmpl w:val="D2CA4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F41119"/>
    <w:multiLevelType w:val="hybridMultilevel"/>
    <w:tmpl w:val="206AE11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8" w15:restartNumberingAfterBreak="0">
    <w:nsid w:val="18CB4E0F"/>
    <w:multiLevelType w:val="hybridMultilevel"/>
    <w:tmpl w:val="CC22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F05B2"/>
    <w:multiLevelType w:val="hybridMultilevel"/>
    <w:tmpl w:val="62AA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C66868"/>
    <w:multiLevelType w:val="hybridMultilevel"/>
    <w:tmpl w:val="61DEFFDC"/>
    <w:lvl w:ilvl="0" w:tplc="3A32F13C">
      <w:start w:val="1"/>
      <w:numFmt w:val="decimal"/>
      <w:lvlText w:val="%1."/>
      <w:lvlJc w:val="left"/>
      <w:pPr>
        <w:ind w:left="720" w:hanging="360"/>
      </w:pPr>
    </w:lvl>
    <w:lvl w:ilvl="1" w:tplc="1AD49C56">
      <w:numFmt w:val="decimal"/>
      <w:lvlText w:val=""/>
      <w:lvlJc w:val="left"/>
    </w:lvl>
    <w:lvl w:ilvl="2" w:tplc="24BEDA38">
      <w:numFmt w:val="decimal"/>
      <w:lvlText w:val=""/>
      <w:lvlJc w:val="left"/>
    </w:lvl>
    <w:lvl w:ilvl="3" w:tplc="3334C238">
      <w:numFmt w:val="decimal"/>
      <w:lvlText w:val=""/>
      <w:lvlJc w:val="left"/>
    </w:lvl>
    <w:lvl w:ilvl="4" w:tplc="80BC0F2E">
      <w:numFmt w:val="decimal"/>
      <w:lvlText w:val=""/>
      <w:lvlJc w:val="left"/>
    </w:lvl>
    <w:lvl w:ilvl="5" w:tplc="B10CBC02">
      <w:numFmt w:val="decimal"/>
      <w:lvlText w:val=""/>
      <w:lvlJc w:val="left"/>
    </w:lvl>
    <w:lvl w:ilvl="6" w:tplc="4648A3B4">
      <w:numFmt w:val="decimal"/>
      <w:lvlText w:val=""/>
      <w:lvlJc w:val="left"/>
    </w:lvl>
    <w:lvl w:ilvl="7" w:tplc="CB88BAB0">
      <w:numFmt w:val="decimal"/>
      <w:lvlText w:val=""/>
      <w:lvlJc w:val="left"/>
    </w:lvl>
    <w:lvl w:ilvl="8" w:tplc="831435FE">
      <w:numFmt w:val="decimal"/>
      <w:lvlText w:val=""/>
      <w:lvlJc w:val="left"/>
    </w:lvl>
  </w:abstractNum>
  <w:abstractNum w:abstractNumId="11" w15:restartNumberingAfterBreak="0">
    <w:nsid w:val="213366AE"/>
    <w:multiLevelType w:val="hybridMultilevel"/>
    <w:tmpl w:val="61DEFFDC"/>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6FA0E9A"/>
    <w:multiLevelType w:val="hybridMultilevel"/>
    <w:tmpl w:val="CF0ED6BE"/>
    <w:lvl w:ilvl="0" w:tplc="C646F0EE">
      <w:start w:val="1"/>
      <w:numFmt w:val="decimal"/>
      <w:lvlText w:val="%1."/>
      <w:lvlJc w:val="left"/>
      <w:pPr>
        <w:ind w:left="720" w:hanging="360"/>
      </w:pPr>
    </w:lvl>
    <w:lvl w:ilvl="1" w:tplc="8334F762">
      <w:numFmt w:val="decimal"/>
      <w:lvlText w:val=""/>
      <w:lvlJc w:val="left"/>
    </w:lvl>
    <w:lvl w:ilvl="2" w:tplc="0740641A">
      <w:numFmt w:val="decimal"/>
      <w:lvlText w:val=""/>
      <w:lvlJc w:val="left"/>
    </w:lvl>
    <w:lvl w:ilvl="3" w:tplc="AD9A884C">
      <w:numFmt w:val="decimal"/>
      <w:lvlText w:val=""/>
      <w:lvlJc w:val="left"/>
    </w:lvl>
    <w:lvl w:ilvl="4" w:tplc="6B867CE0">
      <w:numFmt w:val="decimal"/>
      <w:lvlText w:val=""/>
      <w:lvlJc w:val="left"/>
    </w:lvl>
    <w:lvl w:ilvl="5" w:tplc="3274D87E">
      <w:numFmt w:val="decimal"/>
      <w:lvlText w:val=""/>
      <w:lvlJc w:val="left"/>
    </w:lvl>
    <w:lvl w:ilvl="6" w:tplc="F48AD228">
      <w:numFmt w:val="decimal"/>
      <w:lvlText w:val=""/>
      <w:lvlJc w:val="left"/>
    </w:lvl>
    <w:lvl w:ilvl="7" w:tplc="E820D95A">
      <w:numFmt w:val="decimal"/>
      <w:lvlText w:val=""/>
      <w:lvlJc w:val="left"/>
    </w:lvl>
    <w:lvl w:ilvl="8" w:tplc="0F5CBE7E">
      <w:numFmt w:val="decimal"/>
      <w:lvlText w:val=""/>
      <w:lvlJc w:val="left"/>
    </w:lvl>
  </w:abstractNum>
  <w:abstractNum w:abstractNumId="13" w15:restartNumberingAfterBreak="0">
    <w:nsid w:val="2BFC2F3D"/>
    <w:multiLevelType w:val="hybridMultilevel"/>
    <w:tmpl w:val="DA128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8628F7"/>
    <w:multiLevelType w:val="hybridMultilevel"/>
    <w:tmpl w:val="733A0C50"/>
    <w:lvl w:ilvl="0" w:tplc="D9B24334">
      <w:start w:val="1"/>
      <w:numFmt w:val="bullet"/>
      <w:lvlText w:val="•"/>
      <w:lvlJc w:val="left"/>
      <w:pPr>
        <w:ind w:left="720" w:hanging="360"/>
      </w:pPr>
    </w:lvl>
    <w:lvl w:ilvl="1" w:tplc="900ED1FC">
      <w:numFmt w:val="decimal"/>
      <w:lvlText w:val=""/>
      <w:lvlJc w:val="left"/>
    </w:lvl>
    <w:lvl w:ilvl="2" w:tplc="6B308692">
      <w:numFmt w:val="decimal"/>
      <w:lvlText w:val=""/>
      <w:lvlJc w:val="left"/>
    </w:lvl>
    <w:lvl w:ilvl="3" w:tplc="31747BC4">
      <w:numFmt w:val="decimal"/>
      <w:lvlText w:val=""/>
      <w:lvlJc w:val="left"/>
    </w:lvl>
    <w:lvl w:ilvl="4" w:tplc="B03ED1AE">
      <w:numFmt w:val="decimal"/>
      <w:lvlText w:val=""/>
      <w:lvlJc w:val="left"/>
    </w:lvl>
    <w:lvl w:ilvl="5" w:tplc="9C3405AC">
      <w:numFmt w:val="decimal"/>
      <w:lvlText w:val=""/>
      <w:lvlJc w:val="left"/>
    </w:lvl>
    <w:lvl w:ilvl="6" w:tplc="DBEEC730">
      <w:numFmt w:val="decimal"/>
      <w:lvlText w:val=""/>
      <w:lvlJc w:val="left"/>
    </w:lvl>
    <w:lvl w:ilvl="7" w:tplc="22DE1122">
      <w:numFmt w:val="decimal"/>
      <w:lvlText w:val=""/>
      <w:lvlJc w:val="left"/>
    </w:lvl>
    <w:lvl w:ilvl="8" w:tplc="867CC788">
      <w:numFmt w:val="decimal"/>
      <w:lvlText w:val=""/>
      <w:lvlJc w:val="left"/>
    </w:lvl>
  </w:abstractNum>
  <w:abstractNum w:abstractNumId="15" w15:restartNumberingAfterBreak="0">
    <w:nsid w:val="32C327E2"/>
    <w:multiLevelType w:val="hybridMultilevel"/>
    <w:tmpl w:val="76EA843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6" w15:restartNumberingAfterBreak="0">
    <w:nsid w:val="33103854"/>
    <w:multiLevelType w:val="hybridMultilevel"/>
    <w:tmpl w:val="73503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6BE58F4"/>
    <w:multiLevelType w:val="hybridMultilevel"/>
    <w:tmpl w:val="9B66F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483B18"/>
    <w:multiLevelType w:val="hybridMultilevel"/>
    <w:tmpl w:val="90FEF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3D49AB"/>
    <w:multiLevelType w:val="hybridMultilevel"/>
    <w:tmpl w:val="EE9EB6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532375"/>
    <w:multiLevelType w:val="hybridMultilevel"/>
    <w:tmpl w:val="A806821C"/>
    <w:lvl w:ilvl="0" w:tplc="814CC5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7656D8"/>
    <w:multiLevelType w:val="hybridMultilevel"/>
    <w:tmpl w:val="829CFC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DE1D92"/>
    <w:multiLevelType w:val="hybridMultilevel"/>
    <w:tmpl w:val="471A0CDC"/>
    <w:lvl w:ilvl="0" w:tplc="A226FE70">
      <w:start w:val="1"/>
      <w:numFmt w:val="decimal"/>
      <w:lvlText w:val="%1."/>
      <w:lvlJc w:val="left"/>
      <w:pPr>
        <w:ind w:left="720" w:hanging="360"/>
      </w:pPr>
    </w:lvl>
    <w:lvl w:ilvl="1" w:tplc="91B40C20">
      <w:numFmt w:val="decimal"/>
      <w:lvlText w:val=""/>
      <w:lvlJc w:val="left"/>
    </w:lvl>
    <w:lvl w:ilvl="2" w:tplc="83803E50">
      <w:numFmt w:val="decimal"/>
      <w:lvlText w:val=""/>
      <w:lvlJc w:val="left"/>
    </w:lvl>
    <w:lvl w:ilvl="3" w:tplc="09B26364">
      <w:numFmt w:val="decimal"/>
      <w:lvlText w:val=""/>
      <w:lvlJc w:val="left"/>
    </w:lvl>
    <w:lvl w:ilvl="4" w:tplc="5672C72E">
      <w:numFmt w:val="decimal"/>
      <w:lvlText w:val=""/>
      <w:lvlJc w:val="left"/>
    </w:lvl>
    <w:lvl w:ilvl="5" w:tplc="E5963E3A">
      <w:numFmt w:val="decimal"/>
      <w:lvlText w:val=""/>
      <w:lvlJc w:val="left"/>
    </w:lvl>
    <w:lvl w:ilvl="6" w:tplc="806629AA">
      <w:numFmt w:val="decimal"/>
      <w:lvlText w:val=""/>
      <w:lvlJc w:val="left"/>
    </w:lvl>
    <w:lvl w:ilvl="7" w:tplc="E0327FDC">
      <w:numFmt w:val="decimal"/>
      <w:lvlText w:val=""/>
      <w:lvlJc w:val="left"/>
    </w:lvl>
    <w:lvl w:ilvl="8" w:tplc="AABEE8F4">
      <w:numFmt w:val="decimal"/>
      <w:lvlText w:val=""/>
      <w:lvlJc w:val="left"/>
    </w:lvl>
  </w:abstractNum>
  <w:abstractNum w:abstractNumId="23" w15:restartNumberingAfterBreak="0">
    <w:nsid w:val="40A41CC2"/>
    <w:multiLevelType w:val="hybridMultilevel"/>
    <w:tmpl w:val="F94A5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836C54"/>
    <w:multiLevelType w:val="hybridMultilevel"/>
    <w:tmpl w:val="678CB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C46120"/>
    <w:multiLevelType w:val="hybridMultilevel"/>
    <w:tmpl w:val="8DE4D4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8785AFD"/>
    <w:multiLevelType w:val="hybridMultilevel"/>
    <w:tmpl w:val="8390B6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0AA566A">
      <w:start w:val="7"/>
      <w:numFmt w:val="bullet"/>
      <w:lvlText w:val="-"/>
      <w:lvlJc w:val="left"/>
      <w:pPr>
        <w:ind w:left="2520" w:hanging="360"/>
      </w:pPr>
      <w:rPr>
        <w:rFonts w:ascii="Arial" w:eastAsia="Arial" w:hAnsi="Arial" w:cs="Arial" w:hint="default"/>
        <w:color w:val="00000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B2762DC"/>
    <w:multiLevelType w:val="hybridMultilevel"/>
    <w:tmpl w:val="D68E85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FD26F0"/>
    <w:multiLevelType w:val="hybridMultilevel"/>
    <w:tmpl w:val="FFD06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135037"/>
    <w:multiLevelType w:val="hybridMultilevel"/>
    <w:tmpl w:val="1B223BFA"/>
    <w:lvl w:ilvl="0" w:tplc="775C97E6">
      <w:start w:val="1"/>
      <w:numFmt w:val="bullet"/>
      <w:lvlText w:val="•"/>
      <w:lvlJc w:val="left"/>
      <w:pPr>
        <w:tabs>
          <w:tab w:val="num" w:pos="720"/>
        </w:tabs>
        <w:ind w:left="720" w:hanging="360"/>
      </w:pPr>
      <w:rPr>
        <w:rFonts w:ascii="Arial" w:hAnsi="Arial" w:hint="default"/>
      </w:rPr>
    </w:lvl>
    <w:lvl w:ilvl="1" w:tplc="BF5CBB9A" w:tentative="1">
      <w:start w:val="1"/>
      <w:numFmt w:val="bullet"/>
      <w:lvlText w:val="•"/>
      <w:lvlJc w:val="left"/>
      <w:pPr>
        <w:tabs>
          <w:tab w:val="num" w:pos="1440"/>
        </w:tabs>
        <w:ind w:left="1440" w:hanging="360"/>
      </w:pPr>
      <w:rPr>
        <w:rFonts w:ascii="Arial" w:hAnsi="Arial" w:hint="default"/>
      </w:rPr>
    </w:lvl>
    <w:lvl w:ilvl="2" w:tplc="94506180" w:tentative="1">
      <w:start w:val="1"/>
      <w:numFmt w:val="bullet"/>
      <w:lvlText w:val="•"/>
      <w:lvlJc w:val="left"/>
      <w:pPr>
        <w:tabs>
          <w:tab w:val="num" w:pos="2160"/>
        </w:tabs>
        <w:ind w:left="2160" w:hanging="360"/>
      </w:pPr>
      <w:rPr>
        <w:rFonts w:ascii="Arial" w:hAnsi="Arial" w:hint="default"/>
      </w:rPr>
    </w:lvl>
    <w:lvl w:ilvl="3" w:tplc="E624700A" w:tentative="1">
      <w:start w:val="1"/>
      <w:numFmt w:val="bullet"/>
      <w:lvlText w:val="•"/>
      <w:lvlJc w:val="left"/>
      <w:pPr>
        <w:tabs>
          <w:tab w:val="num" w:pos="2880"/>
        </w:tabs>
        <w:ind w:left="2880" w:hanging="360"/>
      </w:pPr>
      <w:rPr>
        <w:rFonts w:ascii="Arial" w:hAnsi="Arial" w:hint="default"/>
      </w:rPr>
    </w:lvl>
    <w:lvl w:ilvl="4" w:tplc="CE345290" w:tentative="1">
      <w:start w:val="1"/>
      <w:numFmt w:val="bullet"/>
      <w:lvlText w:val="•"/>
      <w:lvlJc w:val="left"/>
      <w:pPr>
        <w:tabs>
          <w:tab w:val="num" w:pos="3600"/>
        </w:tabs>
        <w:ind w:left="3600" w:hanging="360"/>
      </w:pPr>
      <w:rPr>
        <w:rFonts w:ascii="Arial" w:hAnsi="Arial" w:hint="default"/>
      </w:rPr>
    </w:lvl>
    <w:lvl w:ilvl="5" w:tplc="D3982A78" w:tentative="1">
      <w:start w:val="1"/>
      <w:numFmt w:val="bullet"/>
      <w:lvlText w:val="•"/>
      <w:lvlJc w:val="left"/>
      <w:pPr>
        <w:tabs>
          <w:tab w:val="num" w:pos="4320"/>
        </w:tabs>
        <w:ind w:left="4320" w:hanging="360"/>
      </w:pPr>
      <w:rPr>
        <w:rFonts w:ascii="Arial" w:hAnsi="Arial" w:hint="default"/>
      </w:rPr>
    </w:lvl>
    <w:lvl w:ilvl="6" w:tplc="84A633E6" w:tentative="1">
      <w:start w:val="1"/>
      <w:numFmt w:val="bullet"/>
      <w:lvlText w:val="•"/>
      <w:lvlJc w:val="left"/>
      <w:pPr>
        <w:tabs>
          <w:tab w:val="num" w:pos="5040"/>
        </w:tabs>
        <w:ind w:left="5040" w:hanging="360"/>
      </w:pPr>
      <w:rPr>
        <w:rFonts w:ascii="Arial" w:hAnsi="Arial" w:hint="default"/>
      </w:rPr>
    </w:lvl>
    <w:lvl w:ilvl="7" w:tplc="6FB26784" w:tentative="1">
      <w:start w:val="1"/>
      <w:numFmt w:val="bullet"/>
      <w:lvlText w:val="•"/>
      <w:lvlJc w:val="left"/>
      <w:pPr>
        <w:tabs>
          <w:tab w:val="num" w:pos="5760"/>
        </w:tabs>
        <w:ind w:left="5760" w:hanging="360"/>
      </w:pPr>
      <w:rPr>
        <w:rFonts w:ascii="Arial" w:hAnsi="Arial" w:hint="default"/>
      </w:rPr>
    </w:lvl>
    <w:lvl w:ilvl="8" w:tplc="D43A333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5E26DF"/>
    <w:multiLevelType w:val="hybridMultilevel"/>
    <w:tmpl w:val="EE304B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735E52"/>
    <w:multiLevelType w:val="hybridMultilevel"/>
    <w:tmpl w:val="843EB0DC"/>
    <w:lvl w:ilvl="0" w:tplc="68981C80">
      <w:start w:val="1"/>
      <w:numFmt w:val="decimal"/>
      <w:lvlText w:val="%1."/>
      <w:lvlJc w:val="left"/>
      <w:pPr>
        <w:ind w:left="720" w:hanging="360"/>
      </w:pPr>
    </w:lvl>
    <w:lvl w:ilvl="1" w:tplc="CC28B1C6">
      <w:numFmt w:val="decimal"/>
      <w:lvlText w:val=""/>
      <w:lvlJc w:val="left"/>
    </w:lvl>
    <w:lvl w:ilvl="2" w:tplc="AEC8A510">
      <w:numFmt w:val="decimal"/>
      <w:lvlText w:val=""/>
      <w:lvlJc w:val="left"/>
    </w:lvl>
    <w:lvl w:ilvl="3" w:tplc="D5163EE8">
      <w:numFmt w:val="decimal"/>
      <w:lvlText w:val=""/>
      <w:lvlJc w:val="left"/>
    </w:lvl>
    <w:lvl w:ilvl="4" w:tplc="BDF605C8">
      <w:numFmt w:val="decimal"/>
      <w:lvlText w:val=""/>
      <w:lvlJc w:val="left"/>
    </w:lvl>
    <w:lvl w:ilvl="5" w:tplc="1FDEE60E">
      <w:numFmt w:val="decimal"/>
      <w:lvlText w:val=""/>
      <w:lvlJc w:val="left"/>
    </w:lvl>
    <w:lvl w:ilvl="6" w:tplc="45EE4300">
      <w:numFmt w:val="decimal"/>
      <w:lvlText w:val=""/>
      <w:lvlJc w:val="left"/>
    </w:lvl>
    <w:lvl w:ilvl="7" w:tplc="EBF6F52A">
      <w:numFmt w:val="decimal"/>
      <w:lvlText w:val=""/>
      <w:lvlJc w:val="left"/>
    </w:lvl>
    <w:lvl w:ilvl="8" w:tplc="E3385ED0">
      <w:numFmt w:val="decimal"/>
      <w:lvlText w:val=""/>
      <w:lvlJc w:val="left"/>
    </w:lvl>
  </w:abstractNum>
  <w:abstractNum w:abstractNumId="32" w15:restartNumberingAfterBreak="0">
    <w:nsid w:val="687E0174"/>
    <w:multiLevelType w:val="hybridMultilevel"/>
    <w:tmpl w:val="26421B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982695E"/>
    <w:multiLevelType w:val="hybridMultilevel"/>
    <w:tmpl w:val="0640141E"/>
    <w:lvl w:ilvl="0" w:tplc="333259D6">
      <w:start w:val="1"/>
      <w:numFmt w:val="decimal"/>
      <w:lvlText w:val="LO%1."/>
      <w:lvlJc w:val="left"/>
      <w:pPr>
        <w:ind w:left="720" w:hanging="360"/>
      </w:pPr>
    </w:lvl>
    <w:lvl w:ilvl="1" w:tplc="F8F68A54">
      <w:numFmt w:val="decimal"/>
      <w:lvlText w:val=""/>
      <w:lvlJc w:val="left"/>
    </w:lvl>
    <w:lvl w:ilvl="2" w:tplc="4B1CBF02">
      <w:numFmt w:val="decimal"/>
      <w:lvlText w:val=""/>
      <w:lvlJc w:val="left"/>
    </w:lvl>
    <w:lvl w:ilvl="3" w:tplc="20EC870C">
      <w:numFmt w:val="decimal"/>
      <w:lvlText w:val=""/>
      <w:lvlJc w:val="left"/>
    </w:lvl>
    <w:lvl w:ilvl="4" w:tplc="4BC8A80A">
      <w:numFmt w:val="decimal"/>
      <w:lvlText w:val=""/>
      <w:lvlJc w:val="left"/>
    </w:lvl>
    <w:lvl w:ilvl="5" w:tplc="207A389E">
      <w:numFmt w:val="decimal"/>
      <w:lvlText w:val=""/>
      <w:lvlJc w:val="left"/>
    </w:lvl>
    <w:lvl w:ilvl="6" w:tplc="95289F2C">
      <w:numFmt w:val="decimal"/>
      <w:lvlText w:val=""/>
      <w:lvlJc w:val="left"/>
    </w:lvl>
    <w:lvl w:ilvl="7" w:tplc="EC169612">
      <w:numFmt w:val="decimal"/>
      <w:lvlText w:val=""/>
      <w:lvlJc w:val="left"/>
    </w:lvl>
    <w:lvl w:ilvl="8" w:tplc="9F6EC3DA">
      <w:numFmt w:val="decimal"/>
      <w:lvlText w:val=""/>
      <w:lvlJc w:val="left"/>
    </w:lvl>
  </w:abstractNum>
  <w:abstractNum w:abstractNumId="34" w15:restartNumberingAfterBreak="0">
    <w:nsid w:val="6EF04A18"/>
    <w:multiLevelType w:val="hybridMultilevel"/>
    <w:tmpl w:val="65807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592547"/>
    <w:multiLevelType w:val="hybridMultilevel"/>
    <w:tmpl w:val="8CCCE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59D5DF6"/>
    <w:multiLevelType w:val="hybridMultilevel"/>
    <w:tmpl w:val="EF644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5ED475A"/>
    <w:multiLevelType w:val="hybridMultilevel"/>
    <w:tmpl w:val="3ED02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B6A647C"/>
    <w:multiLevelType w:val="hybridMultilevel"/>
    <w:tmpl w:val="5A6A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E15212"/>
    <w:multiLevelType w:val="hybridMultilevel"/>
    <w:tmpl w:val="95463442"/>
    <w:lvl w:ilvl="0" w:tplc="87DA3D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9932642">
    <w:abstractNumId w:val="0"/>
    <w:lvlOverride w:ilvl="0">
      <w:startOverride w:val="1"/>
    </w:lvlOverride>
  </w:num>
  <w:num w:numId="2" w16cid:durableId="1158380829">
    <w:abstractNumId w:val="33"/>
    <w:lvlOverride w:ilvl="0">
      <w:startOverride w:val="1"/>
    </w:lvlOverride>
  </w:num>
  <w:num w:numId="3" w16cid:durableId="844395569">
    <w:abstractNumId w:val="14"/>
    <w:lvlOverride w:ilvl="0">
      <w:startOverride w:val="1"/>
    </w:lvlOverride>
  </w:num>
  <w:num w:numId="4" w16cid:durableId="1132557304">
    <w:abstractNumId w:val="12"/>
    <w:lvlOverride w:ilvl="0">
      <w:startOverride w:val="1"/>
    </w:lvlOverride>
  </w:num>
  <w:num w:numId="5" w16cid:durableId="532310420">
    <w:abstractNumId w:val="22"/>
    <w:lvlOverride w:ilvl="0">
      <w:startOverride w:val="1"/>
    </w:lvlOverride>
  </w:num>
  <w:num w:numId="6" w16cid:durableId="322858239">
    <w:abstractNumId w:val="10"/>
    <w:lvlOverride w:ilvl="0">
      <w:startOverride w:val="1"/>
    </w:lvlOverride>
  </w:num>
  <w:num w:numId="7" w16cid:durableId="228810943">
    <w:abstractNumId w:val="19"/>
  </w:num>
  <w:num w:numId="8" w16cid:durableId="1461995752">
    <w:abstractNumId w:val="15"/>
  </w:num>
  <w:num w:numId="9" w16cid:durableId="672149183">
    <w:abstractNumId w:val="1"/>
  </w:num>
  <w:num w:numId="10" w16cid:durableId="1119760220">
    <w:abstractNumId w:val="13"/>
  </w:num>
  <w:num w:numId="11" w16cid:durableId="452209335">
    <w:abstractNumId w:val="37"/>
  </w:num>
  <w:num w:numId="12" w16cid:durableId="146628122">
    <w:abstractNumId w:val="32"/>
  </w:num>
  <w:num w:numId="13" w16cid:durableId="1205678676">
    <w:abstractNumId w:val="35"/>
  </w:num>
  <w:num w:numId="14" w16cid:durableId="1503621005">
    <w:abstractNumId w:val="21"/>
  </w:num>
  <w:num w:numId="15" w16cid:durableId="530342512">
    <w:abstractNumId w:val="23"/>
  </w:num>
  <w:num w:numId="16" w16cid:durableId="1558466522">
    <w:abstractNumId w:val="6"/>
  </w:num>
  <w:num w:numId="17" w16cid:durableId="1008828340">
    <w:abstractNumId w:val="33"/>
  </w:num>
  <w:num w:numId="18" w16cid:durableId="1564440218">
    <w:abstractNumId w:val="28"/>
  </w:num>
  <w:num w:numId="19" w16cid:durableId="447630528">
    <w:abstractNumId w:val="9"/>
  </w:num>
  <w:num w:numId="20" w16cid:durableId="1650939906">
    <w:abstractNumId w:val="10"/>
  </w:num>
  <w:num w:numId="21" w16cid:durableId="2086099451">
    <w:abstractNumId w:val="11"/>
  </w:num>
  <w:num w:numId="22" w16cid:durableId="1904482590">
    <w:abstractNumId w:val="26"/>
  </w:num>
  <w:num w:numId="23" w16cid:durableId="1130175524">
    <w:abstractNumId w:val="24"/>
  </w:num>
  <w:num w:numId="24" w16cid:durableId="676271136">
    <w:abstractNumId w:val="39"/>
  </w:num>
  <w:num w:numId="25" w16cid:durableId="400174050">
    <w:abstractNumId w:val="20"/>
  </w:num>
  <w:num w:numId="26" w16cid:durableId="1570966680">
    <w:abstractNumId w:val="30"/>
  </w:num>
  <w:num w:numId="27" w16cid:durableId="741373639">
    <w:abstractNumId w:val="34"/>
  </w:num>
  <w:num w:numId="28" w16cid:durableId="459760137">
    <w:abstractNumId w:val="27"/>
  </w:num>
  <w:num w:numId="29" w16cid:durableId="381439245">
    <w:abstractNumId w:val="16"/>
  </w:num>
  <w:num w:numId="30" w16cid:durableId="361323725">
    <w:abstractNumId w:val="29"/>
  </w:num>
  <w:num w:numId="31" w16cid:durableId="329993762">
    <w:abstractNumId w:val="18"/>
  </w:num>
  <w:num w:numId="32" w16cid:durableId="1734498979">
    <w:abstractNumId w:val="38"/>
  </w:num>
  <w:num w:numId="33" w16cid:durableId="827401278">
    <w:abstractNumId w:val="8"/>
  </w:num>
  <w:num w:numId="34" w16cid:durableId="826945879">
    <w:abstractNumId w:val="7"/>
  </w:num>
  <w:num w:numId="35" w16cid:durableId="432171902">
    <w:abstractNumId w:val="5"/>
  </w:num>
  <w:num w:numId="36" w16cid:durableId="1069420495">
    <w:abstractNumId w:val="17"/>
  </w:num>
  <w:num w:numId="37" w16cid:durableId="2094235483">
    <w:abstractNumId w:val="2"/>
  </w:num>
  <w:num w:numId="38" w16cid:durableId="393236027">
    <w:abstractNumId w:val="36"/>
  </w:num>
  <w:num w:numId="39" w16cid:durableId="2079209695">
    <w:abstractNumId w:val="3"/>
  </w:num>
  <w:num w:numId="40" w16cid:durableId="13207660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E24"/>
    <w:rsid w:val="000040C2"/>
    <w:rsid w:val="0000594D"/>
    <w:rsid w:val="00012B48"/>
    <w:rsid w:val="00033264"/>
    <w:rsid w:val="000332D0"/>
    <w:rsid w:val="000404FD"/>
    <w:rsid w:val="00043618"/>
    <w:rsid w:val="00047CD3"/>
    <w:rsid w:val="00056784"/>
    <w:rsid w:val="00062D52"/>
    <w:rsid w:val="0006768E"/>
    <w:rsid w:val="000701E0"/>
    <w:rsid w:val="00094B45"/>
    <w:rsid w:val="000B1F13"/>
    <w:rsid w:val="000C383D"/>
    <w:rsid w:val="000C546F"/>
    <w:rsid w:val="000F2A0A"/>
    <w:rsid w:val="000F6AEF"/>
    <w:rsid w:val="00105A93"/>
    <w:rsid w:val="0010775D"/>
    <w:rsid w:val="00112CA8"/>
    <w:rsid w:val="0011389D"/>
    <w:rsid w:val="001149FF"/>
    <w:rsid w:val="00114ED9"/>
    <w:rsid w:val="0012616C"/>
    <w:rsid w:val="0012618B"/>
    <w:rsid w:val="00132718"/>
    <w:rsid w:val="00133968"/>
    <w:rsid w:val="0014599A"/>
    <w:rsid w:val="00146143"/>
    <w:rsid w:val="00146265"/>
    <w:rsid w:val="001465ED"/>
    <w:rsid w:val="00152886"/>
    <w:rsid w:val="00164E15"/>
    <w:rsid w:val="0016768C"/>
    <w:rsid w:val="00167785"/>
    <w:rsid w:val="00171016"/>
    <w:rsid w:val="00171499"/>
    <w:rsid w:val="0018032C"/>
    <w:rsid w:val="00186D67"/>
    <w:rsid w:val="00195379"/>
    <w:rsid w:val="001B1BCA"/>
    <w:rsid w:val="001B4195"/>
    <w:rsid w:val="001C1C60"/>
    <w:rsid w:val="001C1D48"/>
    <w:rsid w:val="001C3056"/>
    <w:rsid w:val="001C45D1"/>
    <w:rsid w:val="001C7852"/>
    <w:rsid w:val="00212E79"/>
    <w:rsid w:val="00216094"/>
    <w:rsid w:val="00221801"/>
    <w:rsid w:val="00232C45"/>
    <w:rsid w:val="0024038D"/>
    <w:rsid w:val="002403A3"/>
    <w:rsid w:val="0024158B"/>
    <w:rsid w:val="0024276F"/>
    <w:rsid w:val="00244F36"/>
    <w:rsid w:val="00251592"/>
    <w:rsid w:val="002537DE"/>
    <w:rsid w:val="002575D3"/>
    <w:rsid w:val="00281122"/>
    <w:rsid w:val="002816EC"/>
    <w:rsid w:val="0028723A"/>
    <w:rsid w:val="00295C2B"/>
    <w:rsid w:val="00296335"/>
    <w:rsid w:val="002A0F9B"/>
    <w:rsid w:val="002A2885"/>
    <w:rsid w:val="002A51AF"/>
    <w:rsid w:val="002B3B0A"/>
    <w:rsid w:val="002B56D3"/>
    <w:rsid w:val="002B6C36"/>
    <w:rsid w:val="002C4A5A"/>
    <w:rsid w:val="002E4347"/>
    <w:rsid w:val="003007F8"/>
    <w:rsid w:val="0030453D"/>
    <w:rsid w:val="00323943"/>
    <w:rsid w:val="00331CFA"/>
    <w:rsid w:val="003349A0"/>
    <w:rsid w:val="00344F37"/>
    <w:rsid w:val="00345BB7"/>
    <w:rsid w:val="003472EC"/>
    <w:rsid w:val="003475DA"/>
    <w:rsid w:val="00363033"/>
    <w:rsid w:val="003656F9"/>
    <w:rsid w:val="00385EEE"/>
    <w:rsid w:val="0039569A"/>
    <w:rsid w:val="003A07E3"/>
    <w:rsid w:val="003A2F71"/>
    <w:rsid w:val="003A3C72"/>
    <w:rsid w:val="003B07CA"/>
    <w:rsid w:val="003B266E"/>
    <w:rsid w:val="003B4570"/>
    <w:rsid w:val="003B4D1C"/>
    <w:rsid w:val="003B5A02"/>
    <w:rsid w:val="003B616E"/>
    <w:rsid w:val="003B66DF"/>
    <w:rsid w:val="003C4FFF"/>
    <w:rsid w:val="003C69C6"/>
    <w:rsid w:val="003D1435"/>
    <w:rsid w:val="003D16FB"/>
    <w:rsid w:val="003D367F"/>
    <w:rsid w:val="003D3F2B"/>
    <w:rsid w:val="003D6000"/>
    <w:rsid w:val="003D77D6"/>
    <w:rsid w:val="003E1E20"/>
    <w:rsid w:val="003F0E08"/>
    <w:rsid w:val="003F6337"/>
    <w:rsid w:val="003F7186"/>
    <w:rsid w:val="004017DF"/>
    <w:rsid w:val="004040F1"/>
    <w:rsid w:val="00410055"/>
    <w:rsid w:val="00423E83"/>
    <w:rsid w:val="004328BC"/>
    <w:rsid w:val="00436059"/>
    <w:rsid w:val="004366B0"/>
    <w:rsid w:val="00440749"/>
    <w:rsid w:val="00451E3D"/>
    <w:rsid w:val="00463450"/>
    <w:rsid w:val="00463552"/>
    <w:rsid w:val="00471E11"/>
    <w:rsid w:val="00473DCF"/>
    <w:rsid w:val="00475D22"/>
    <w:rsid w:val="00477432"/>
    <w:rsid w:val="00484C6E"/>
    <w:rsid w:val="0048601E"/>
    <w:rsid w:val="00491CD4"/>
    <w:rsid w:val="00493370"/>
    <w:rsid w:val="00495F09"/>
    <w:rsid w:val="004A0097"/>
    <w:rsid w:val="004A06A7"/>
    <w:rsid w:val="004A6288"/>
    <w:rsid w:val="004A6DE3"/>
    <w:rsid w:val="004B0778"/>
    <w:rsid w:val="004B2166"/>
    <w:rsid w:val="004B22D5"/>
    <w:rsid w:val="004B2677"/>
    <w:rsid w:val="004B593F"/>
    <w:rsid w:val="004C03F5"/>
    <w:rsid w:val="004E437C"/>
    <w:rsid w:val="004E6929"/>
    <w:rsid w:val="004F3690"/>
    <w:rsid w:val="004F5348"/>
    <w:rsid w:val="004F6EFA"/>
    <w:rsid w:val="004F7DFA"/>
    <w:rsid w:val="004F7E60"/>
    <w:rsid w:val="00502837"/>
    <w:rsid w:val="00502B96"/>
    <w:rsid w:val="00510610"/>
    <w:rsid w:val="00511085"/>
    <w:rsid w:val="005123B6"/>
    <w:rsid w:val="005163C3"/>
    <w:rsid w:val="0052443E"/>
    <w:rsid w:val="0053302B"/>
    <w:rsid w:val="00544E92"/>
    <w:rsid w:val="005507F7"/>
    <w:rsid w:val="005637F4"/>
    <w:rsid w:val="0057632C"/>
    <w:rsid w:val="00591078"/>
    <w:rsid w:val="00596354"/>
    <w:rsid w:val="005A1377"/>
    <w:rsid w:val="005B0F1D"/>
    <w:rsid w:val="005B15A4"/>
    <w:rsid w:val="005B5F64"/>
    <w:rsid w:val="005C0ECF"/>
    <w:rsid w:val="005C46B8"/>
    <w:rsid w:val="005D4EAA"/>
    <w:rsid w:val="005D6546"/>
    <w:rsid w:val="005E3958"/>
    <w:rsid w:val="005E7613"/>
    <w:rsid w:val="005F119C"/>
    <w:rsid w:val="005F3734"/>
    <w:rsid w:val="00602B1F"/>
    <w:rsid w:val="00607F4E"/>
    <w:rsid w:val="0061174A"/>
    <w:rsid w:val="00615586"/>
    <w:rsid w:val="00623B8A"/>
    <w:rsid w:val="00631FA1"/>
    <w:rsid w:val="00636700"/>
    <w:rsid w:val="00637A11"/>
    <w:rsid w:val="00644034"/>
    <w:rsid w:val="00644FB5"/>
    <w:rsid w:val="006610F8"/>
    <w:rsid w:val="00690177"/>
    <w:rsid w:val="00693C8D"/>
    <w:rsid w:val="00696A29"/>
    <w:rsid w:val="00697362"/>
    <w:rsid w:val="006A065D"/>
    <w:rsid w:val="006D631E"/>
    <w:rsid w:val="006E1C55"/>
    <w:rsid w:val="006F3636"/>
    <w:rsid w:val="006F4DB7"/>
    <w:rsid w:val="006F6B51"/>
    <w:rsid w:val="00704D70"/>
    <w:rsid w:val="0071165D"/>
    <w:rsid w:val="00715770"/>
    <w:rsid w:val="00716FB6"/>
    <w:rsid w:val="00722C15"/>
    <w:rsid w:val="00724924"/>
    <w:rsid w:val="00725B20"/>
    <w:rsid w:val="00734AC8"/>
    <w:rsid w:val="007473BB"/>
    <w:rsid w:val="00752638"/>
    <w:rsid w:val="007574A0"/>
    <w:rsid w:val="0076135E"/>
    <w:rsid w:val="00764FE3"/>
    <w:rsid w:val="007748FF"/>
    <w:rsid w:val="00782079"/>
    <w:rsid w:val="007915AA"/>
    <w:rsid w:val="00797BEB"/>
    <w:rsid w:val="007A0B83"/>
    <w:rsid w:val="007A25FA"/>
    <w:rsid w:val="007A59EA"/>
    <w:rsid w:val="007A6CC2"/>
    <w:rsid w:val="007B55DE"/>
    <w:rsid w:val="007B79B9"/>
    <w:rsid w:val="007C01E6"/>
    <w:rsid w:val="007C2B03"/>
    <w:rsid w:val="007C667B"/>
    <w:rsid w:val="007D0662"/>
    <w:rsid w:val="007D1702"/>
    <w:rsid w:val="007D58FF"/>
    <w:rsid w:val="007D6504"/>
    <w:rsid w:val="007D79F5"/>
    <w:rsid w:val="007E0485"/>
    <w:rsid w:val="007E3CF0"/>
    <w:rsid w:val="007E6C40"/>
    <w:rsid w:val="007F0FF6"/>
    <w:rsid w:val="007F1606"/>
    <w:rsid w:val="00804D8E"/>
    <w:rsid w:val="00807766"/>
    <w:rsid w:val="0081050D"/>
    <w:rsid w:val="0081412A"/>
    <w:rsid w:val="008208CF"/>
    <w:rsid w:val="00826CC6"/>
    <w:rsid w:val="008271B7"/>
    <w:rsid w:val="008310CB"/>
    <w:rsid w:val="00833ADB"/>
    <w:rsid w:val="0083719C"/>
    <w:rsid w:val="00852468"/>
    <w:rsid w:val="008911B4"/>
    <w:rsid w:val="00893901"/>
    <w:rsid w:val="008B4FB7"/>
    <w:rsid w:val="008B525E"/>
    <w:rsid w:val="008B784C"/>
    <w:rsid w:val="008C32CF"/>
    <w:rsid w:val="008C32D6"/>
    <w:rsid w:val="008D026E"/>
    <w:rsid w:val="008D24BE"/>
    <w:rsid w:val="008D6653"/>
    <w:rsid w:val="008D6843"/>
    <w:rsid w:val="008E5577"/>
    <w:rsid w:val="008E7F06"/>
    <w:rsid w:val="008F116D"/>
    <w:rsid w:val="009113B2"/>
    <w:rsid w:val="00926FB4"/>
    <w:rsid w:val="00940F8D"/>
    <w:rsid w:val="00950E24"/>
    <w:rsid w:val="00960502"/>
    <w:rsid w:val="00965BF3"/>
    <w:rsid w:val="0099184D"/>
    <w:rsid w:val="00994EF9"/>
    <w:rsid w:val="009A3CEF"/>
    <w:rsid w:val="009A49D3"/>
    <w:rsid w:val="009A5C86"/>
    <w:rsid w:val="009B0458"/>
    <w:rsid w:val="009C2475"/>
    <w:rsid w:val="009D3DA0"/>
    <w:rsid w:val="009E3A45"/>
    <w:rsid w:val="009F3B22"/>
    <w:rsid w:val="009F7B76"/>
    <w:rsid w:val="009F7EDE"/>
    <w:rsid w:val="00A07803"/>
    <w:rsid w:val="00A25616"/>
    <w:rsid w:val="00A50807"/>
    <w:rsid w:val="00A541A6"/>
    <w:rsid w:val="00A57C15"/>
    <w:rsid w:val="00A664D6"/>
    <w:rsid w:val="00A705C1"/>
    <w:rsid w:val="00A86609"/>
    <w:rsid w:val="00A87ABF"/>
    <w:rsid w:val="00A90952"/>
    <w:rsid w:val="00A9123B"/>
    <w:rsid w:val="00A94044"/>
    <w:rsid w:val="00A95002"/>
    <w:rsid w:val="00AA0295"/>
    <w:rsid w:val="00AA13F9"/>
    <w:rsid w:val="00AA3B54"/>
    <w:rsid w:val="00AB3C28"/>
    <w:rsid w:val="00AB6390"/>
    <w:rsid w:val="00AC4438"/>
    <w:rsid w:val="00AD4017"/>
    <w:rsid w:val="00AD5603"/>
    <w:rsid w:val="00AD601A"/>
    <w:rsid w:val="00AE0F46"/>
    <w:rsid w:val="00AE66B1"/>
    <w:rsid w:val="00AF52A7"/>
    <w:rsid w:val="00B003BC"/>
    <w:rsid w:val="00B06710"/>
    <w:rsid w:val="00B1330D"/>
    <w:rsid w:val="00B14995"/>
    <w:rsid w:val="00B14DC4"/>
    <w:rsid w:val="00B32368"/>
    <w:rsid w:val="00B40701"/>
    <w:rsid w:val="00B40709"/>
    <w:rsid w:val="00B45A6E"/>
    <w:rsid w:val="00B47F8C"/>
    <w:rsid w:val="00B5005B"/>
    <w:rsid w:val="00B5380E"/>
    <w:rsid w:val="00B566A2"/>
    <w:rsid w:val="00B5717B"/>
    <w:rsid w:val="00B70FB0"/>
    <w:rsid w:val="00B72C57"/>
    <w:rsid w:val="00B837A3"/>
    <w:rsid w:val="00B8769B"/>
    <w:rsid w:val="00B964CE"/>
    <w:rsid w:val="00BA153D"/>
    <w:rsid w:val="00BA534D"/>
    <w:rsid w:val="00BA5C51"/>
    <w:rsid w:val="00BB3C06"/>
    <w:rsid w:val="00BC2CFF"/>
    <w:rsid w:val="00BD1526"/>
    <w:rsid w:val="00BD36D5"/>
    <w:rsid w:val="00BD4654"/>
    <w:rsid w:val="00BE1D81"/>
    <w:rsid w:val="00BE3338"/>
    <w:rsid w:val="00BF440D"/>
    <w:rsid w:val="00BF7944"/>
    <w:rsid w:val="00C05276"/>
    <w:rsid w:val="00C21364"/>
    <w:rsid w:val="00C2307C"/>
    <w:rsid w:val="00C26B4B"/>
    <w:rsid w:val="00C320C5"/>
    <w:rsid w:val="00C365C2"/>
    <w:rsid w:val="00C41402"/>
    <w:rsid w:val="00C41B53"/>
    <w:rsid w:val="00C560AF"/>
    <w:rsid w:val="00C56DFB"/>
    <w:rsid w:val="00C6236A"/>
    <w:rsid w:val="00C62A04"/>
    <w:rsid w:val="00C64C86"/>
    <w:rsid w:val="00C76A83"/>
    <w:rsid w:val="00C96FA5"/>
    <w:rsid w:val="00CA3079"/>
    <w:rsid w:val="00CB28C0"/>
    <w:rsid w:val="00CC4BC5"/>
    <w:rsid w:val="00CE16C0"/>
    <w:rsid w:val="00CE4C0F"/>
    <w:rsid w:val="00CE4ECA"/>
    <w:rsid w:val="00CE66B1"/>
    <w:rsid w:val="00CF105C"/>
    <w:rsid w:val="00D01406"/>
    <w:rsid w:val="00D02455"/>
    <w:rsid w:val="00D14ADB"/>
    <w:rsid w:val="00D266A4"/>
    <w:rsid w:val="00D27A8F"/>
    <w:rsid w:val="00D3245C"/>
    <w:rsid w:val="00D37049"/>
    <w:rsid w:val="00D41678"/>
    <w:rsid w:val="00D42262"/>
    <w:rsid w:val="00D43707"/>
    <w:rsid w:val="00D5070F"/>
    <w:rsid w:val="00D515F7"/>
    <w:rsid w:val="00D53C64"/>
    <w:rsid w:val="00D55D03"/>
    <w:rsid w:val="00D5619B"/>
    <w:rsid w:val="00D613CD"/>
    <w:rsid w:val="00D64F56"/>
    <w:rsid w:val="00D70E55"/>
    <w:rsid w:val="00D750D1"/>
    <w:rsid w:val="00D7560D"/>
    <w:rsid w:val="00D8135D"/>
    <w:rsid w:val="00D82C5B"/>
    <w:rsid w:val="00D87D99"/>
    <w:rsid w:val="00D9706F"/>
    <w:rsid w:val="00DA7F39"/>
    <w:rsid w:val="00DB1F42"/>
    <w:rsid w:val="00DB630C"/>
    <w:rsid w:val="00DC5CAA"/>
    <w:rsid w:val="00DE09DF"/>
    <w:rsid w:val="00DE30DA"/>
    <w:rsid w:val="00DE4985"/>
    <w:rsid w:val="00DE6FDB"/>
    <w:rsid w:val="00DF0769"/>
    <w:rsid w:val="00E137C2"/>
    <w:rsid w:val="00E15D4B"/>
    <w:rsid w:val="00E20378"/>
    <w:rsid w:val="00E22248"/>
    <w:rsid w:val="00E23CA0"/>
    <w:rsid w:val="00E3293F"/>
    <w:rsid w:val="00E405B4"/>
    <w:rsid w:val="00E4061C"/>
    <w:rsid w:val="00E41581"/>
    <w:rsid w:val="00E41A02"/>
    <w:rsid w:val="00E433E3"/>
    <w:rsid w:val="00E47202"/>
    <w:rsid w:val="00E62220"/>
    <w:rsid w:val="00E660B7"/>
    <w:rsid w:val="00E6712C"/>
    <w:rsid w:val="00E74AB1"/>
    <w:rsid w:val="00E83BD0"/>
    <w:rsid w:val="00E916CD"/>
    <w:rsid w:val="00E924BA"/>
    <w:rsid w:val="00E96FD3"/>
    <w:rsid w:val="00EB50FD"/>
    <w:rsid w:val="00EB548F"/>
    <w:rsid w:val="00EC14BA"/>
    <w:rsid w:val="00EC18B6"/>
    <w:rsid w:val="00ED24E4"/>
    <w:rsid w:val="00ED2684"/>
    <w:rsid w:val="00ED52FD"/>
    <w:rsid w:val="00EE22AA"/>
    <w:rsid w:val="00EE5FCF"/>
    <w:rsid w:val="00EF0148"/>
    <w:rsid w:val="00F012D1"/>
    <w:rsid w:val="00F0584F"/>
    <w:rsid w:val="00F07797"/>
    <w:rsid w:val="00F12909"/>
    <w:rsid w:val="00F13D25"/>
    <w:rsid w:val="00F14836"/>
    <w:rsid w:val="00F2060C"/>
    <w:rsid w:val="00F309E2"/>
    <w:rsid w:val="00F342DE"/>
    <w:rsid w:val="00F5303D"/>
    <w:rsid w:val="00F70149"/>
    <w:rsid w:val="00F746E5"/>
    <w:rsid w:val="00F84D91"/>
    <w:rsid w:val="00F92F6D"/>
    <w:rsid w:val="00F96118"/>
    <w:rsid w:val="00FA0C5B"/>
    <w:rsid w:val="00FA4A72"/>
    <w:rsid w:val="00FC0D01"/>
    <w:rsid w:val="00FC1B6C"/>
    <w:rsid w:val="00FC2156"/>
    <w:rsid w:val="00FD588E"/>
    <w:rsid w:val="00FE75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271A"/>
  <w15:docId w15:val="{ADE13FDB-64F3-7641-84C1-37BE0B0A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D01"/>
    <w:rPr>
      <w:sz w:val="20"/>
      <w:szCs w:val="20"/>
    </w:rPr>
  </w:style>
  <w:style w:type="paragraph" w:styleId="Heading1">
    <w:name w:val="heading 1"/>
    <w:basedOn w:val="Normal"/>
    <w:next w:val="Normal"/>
    <w:link w:val="Heading1Char"/>
    <w:uiPriority w:val="9"/>
    <w:qFormat/>
    <w:rsid w:val="00FC0D01"/>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FC0D01"/>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FC0D01"/>
    <w:pPr>
      <w:pBdr>
        <w:top w:val="single" w:sz="6" w:space="2" w:color="156082" w:themeColor="accent1"/>
        <w:left w:val="single" w:sz="6" w:space="2" w:color="156082" w:themeColor="accent1"/>
      </w:pBdr>
      <w:spacing w:before="300" w:after="0"/>
      <w:outlineLvl w:val="2"/>
    </w:pPr>
    <w:rPr>
      <w:caps/>
      <w:color w:val="0A2F40" w:themeColor="accent1" w:themeShade="7F"/>
      <w:spacing w:val="15"/>
      <w:sz w:val="22"/>
      <w:szCs w:val="22"/>
    </w:rPr>
  </w:style>
  <w:style w:type="paragraph" w:styleId="Heading4">
    <w:name w:val="heading 4"/>
    <w:basedOn w:val="Normal"/>
    <w:next w:val="Normal"/>
    <w:link w:val="Heading4Char"/>
    <w:uiPriority w:val="9"/>
    <w:semiHidden/>
    <w:unhideWhenUsed/>
    <w:qFormat/>
    <w:rsid w:val="00FC0D01"/>
    <w:pPr>
      <w:pBdr>
        <w:top w:val="dotted" w:sz="6" w:space="2" w:color="156082" w:themeColor="accent1"/>
        <w:left w:val="dotted" w:sz="6" w:space="2" w:color="156082" w:themeColor="accent1"/>
      </w:pBdr>
      <w:spacing w:before="300" w:after="0"/>
      <w:outlineLvl w:val="3"/>
    </w:pPr>
    <w:rPr>
      <w:caps/>
      <w:color w:val="0F4761" w:themeColor="accent1" w:themeShade="BF"/>
      <w:spacing w:val="10"/>
      <w:sz w:val="22"/>
      <w:szCs w:val="22"/>
    </w:rPr>
  </w:style>
  <w:style w:type="paragraph" w:styleId="Heading5">
    <w:name w:val="heading 5"/>
    <w:basedOn w:val="Normal"/>
    <w:next w:val="Normal"/>
    <w:link w:val="Heading5Char"/>
    <w:uiPriority w:val="9"/>
    <w:semiHidden/>
    <w:unhideWhenUsed/>
    <w:qFormat/>
    <w:rsid w:val="00FC0D01"/>
    <w:pPr>
      <w:pBdr>
        <w:bottom w:val="single" w:sz="6" w:space="1" w:color="156082" w:themeColor="accent1"/>
      </w:pBdr>
      <w:spacing w:before="300" w:after="0"/>
      <w:outlineLvl w:val="4"/>
    </w:pPr>
    <w:rPr>
      <w:caps/>
      <w:color w:val="0F4761" w:themeColor="accent1" w:themeShade="BF"/>
      <w:spacing w:val="10"/>
      <w:sz w:val="22"/>
      <w:szCs w:val="22"/>
    </w:rPr>
  </w:style>
  <w:style w:type="paragraph" w:styleId="Heading6">
    <w:name w:val="heading 6"/>
    <w:basedOn w:val="Normal"/>
    <w:next w:val="Normal"/>
    <w:link w:val="Heading6Char"/>
    <w:uiPriority w:val="9"/>
    <w:semiHidden/>
    <w:unhideWhenUsed/>
    <w:qFormat/>
    <w:rsid w:val="00FC0D01"/>
    <w:pPr>
      <w:pBdr>
        <w:bottom w:val="dotted" w:sz="6" w:space="1" w:color="156082" w:themeColor="accent1"/>
      </w:pBdr>
      <w:spacing w:before="300" w:after="0"/>
      <w:outlineLvl w:val="5"/>
    </w:pPr>
    <w:rPr>
      <w:caps/>
      <w:color w:val="0F4761" w:themeColor="accent1" w:themeShade="BF"/>
      <w:spacing w:val="10"/>
      <w:sz w:val="22"/>
      <w:szCs w:val="22"/>
    </w:rPr>
  </w:style>
  <w:style w:type="paragraph" w:styleId="Heading7">
    <w:name w:val="heading 7"/>
    <w:basedOn w:val="Normal"/>
    <w:next w:val="Normal"/>
    <w:link w:val="Heading7Char"/>
    <w:uiPriority w:val="9"/>
    <w:semiHidden/>
    <w:unhideWhenUsed/>
    <w:qFormat/>
    <w:rsid w:val="00FC0D01"/>
    <w:pPr>
      <w:spacing w:before="300" w:after="0"/>
      <w:outlineLvl w:val="6"/>
    </w:pPr>
    <w:rPr>
      <w:caps/>
      <w:color w:val="0F4761" w:themeColor="accent1" w:themeShade="BF"/>
      <w:spacing w:val="10"/>
      <w:sz w:val="22"/>
      <w:szCs w:val="22"/>
    </w:rPr>
  </w:style>
  <w:style w:type="paragraph" w:styleId="Heading8">
    <w:name w:val="heading 8"/>
    <w:basedOn w:val="Normal"/>
    <w:next w:val="Normal"/>
    <w:link w:val="Heading8Char"/>
    <w:uiPriority w:val="9"/>
    <w:semiHidden/>
    <w:unhideWhenUsed/>
    <w:qFormat/>
    <w:rsid w:val="00FC0D01"/>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C0D01"/>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0D01"/>
    <w:pPr>
      <w:spacing w:before="720"/>
    </w:pPr>
    <w:rPr>
      <w:caps/>
      <w:color w:val="156082" w:themeColor="accent1"/>
      <w:spacing w:val="10"/>
      <w:kern w:val="28"/>
      <w:sz w:val="52"/>
      <w:szCs w:val="52"/>
    </w:rPr>
  </w:style>
  <w:style w:type="paragraph" w:customStyle="1" w:styleId="Strong1">
    <w:name w:val="Strong1"/>
    <w:rPr>
      <w:b/>
      <w:bCs/>
    </w:rPr>
  </w:style>
  <w:style w:type="paragraph" w:styleId="ListParagraph">
    <w:name w:val="List Paragraph"/>
    <w:basedOn w:val="Normal"/>
    <w:uiPriority w:val="34"/>
    <w:qFormat/>
    <w:rsid w:val="00FC0D01"/>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customStyle="1" w:styleId="Heading1Char">
    <w:name w:val="Heading 1 Char"/>
    <w:basedOn w:val="DefaultParagraphFont"/>
    <w:link w:val="Heading1"/>
    <w:uiPriority w:val="9"/>
    <w:rsid w:val="00FC0D01"/>
    <w:rPr>
      <w:b/>
      <w:bCs/>
      <w:caps/>
      <w:color w:val="FFFFFF" w:themeColor="background1"/>
      <w:spacing w:val="15"/>
      <w:shd w:val="clear" w:color="auto" w:fill="156082" w:themeFill="accent1"/>
    </w:rPr>
  </w:style>
  <w:style w:type="character" w:customStyle="1" w:styleId="Heading2Char">
    <w:name w:val="Heading 2 Char"/>
    <w:basedOn w:val="DefaultParagraphFont"/>
    <w:link w:val="Heading2"/>
    <w:uiPriority w:val="9"/>
    <w:rsid w:val="00FC0D01"/>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FC0D01"/>
    <w:rPr>
      <w:caps/>
      <w:color w:val="0A2F40" w:themeColor="accent1" w:themeShade="7F"/>
      <w:spacing w:val="15"/>
    </w:rPr>
  </w:style>
  <w:style w:type="character" w:customStyle="1" w:styleId="Heading4Char">
    <w:name w:val="Heading 4 Char"/>
    <w:basedOn w:val="DefaultParagraphFont"/>
    <w:link w:val="Heading4"/>
    <w:uiPriority w:val="9"/>
    <w:semiHidden/>
    <w:rsid w:val="00FC0D01"/>
    <w:rPr>
      <w:caps/>
      <w:color w:val="0F4761" w:themeColor="accent1" w:themeShade="BF"/>
      <w:spacing w:val="10"/>
    </w:rPr>
  </w:style>
  <w:style w:type="character" w:customStyle="1" w:styleId="Heading5Char">
    <w:name w:val="Heading 5 Char"/>
    <w:basedOn w:val="DefaultParagraphFont"/>
    <w:link w:val="Heading5"/>
    <w:uiPriority w:val="9"/>
    <w:semiHidden/>
    <w:rsid w:val="00FC0D01"/>
    <w:rPr>
      <w:caps/>
      <w:color w:val="0F4761" w:themeColor="accent1" w:themeShade="BF"/>
      <w:spacing w:val="10"/>
    </w:rPr>
  </w:style>
  <w:style w:type="character" w:customStyle="1" w:styleId="Heading6Char">
    <w:name w:val="Heading 6 Char"/>
    <w:basedOn w:val="DefaultParagraphFont"/>
    <w:link w:val="Heading6"/>
    <w:uiPriority w:val="9"/>
    <w:semiHidden/>
    <w:rsid w:val="00FC0D01"/>
    <w:rPr>
      <w:caps/>
      <w:color w:val="0F4761" w:themeColor="accent1" w:themeShade="BF"/>
      <w:spacing w:val="10"/>
    </w:rPr>
  </w:style>
  <w:style w:type="character" w:customStyle="1" w:styleId="Heading7Char">
    <w:name w:val="Heading 7 Char"/>
    <w:basedOn w:val="DefaultParagraphFont"/>
    <w:link w:val="Heading7"/>
    <w:uiPriority w:val="9"/>
    <w:semiHidden/>
    <w:rsid w:val="00FC0D01"/>
    <w:rPr>
      <w:caps/>
      <w:color w:val="0F4761" w:themeColor="accent1" w:themeShade="BF"/>
      <w:spacing w:val="10"/>
    </w:rPr>
  </w:style>
  <w:style w:type="character" w:customStyle="1" w:styleId="Heading8Char">
    <w:name w:val="Heading 8 Char"/>
    <w:basedOn w:val="DefaultParagraphFont"/>
    <w:link w:val="Heading8"/>
    <w:uiPriority w:val="9"/>
    <w:semiHidden/>
    <w:rsid w:val="00FC0D01"/>
    <w:rPr>
      <w:caps/>
      <w:spacing w:val="10"/>
      <w:sz w:val="18"/>
      <w:szCs w:val="18"/>
    </w:rPr>
  </w:style>
  <w:style w:type="character" w:customStyle="1" w:styleId="Heading9Char">
    <w:name w:val="Heading 9 Char"/>
    <w:basedOn w:val="DefaultParagraphFont"/>
    <w:link w:val="Heading9"/>
    <w:uiPriority w:val="9"/>
    <w:semiHidden/>
    <w:rsid w:val="00FC0D01"/>
    <w:rPr>
      <w:i/>
      <w:caps/>
      <w:spacing w:val="10"/>
      <w:sz w:val="18"/>
      <w:szCs w:val="18"/>
    </w:rPr>
  </w:style>
  <w:style w:type="paragraph" w:styleId="Caption">
    <w:name w:val="caption"/>
    <w:basedOn w:val="Normal"/>
    <w:next w:val="Normal"/>
    <w:uiPriority w:val="35"/>
    <w:semiHidden/>
    <w:unhideWhenUsed/>
    <w:qFormat/>
    <w:rsid w:val="00FC0D01"/>
    <w:rPr>
      <w:b/>
      <w:bCs/>
      <w:color w:val="0F4761" w:themeColor="accent1" w:themeShade="BF"/>
      <w:sz w:val="16"/>
      <w:szCs w:val="16"/>
    </w:rPr>
  </w:style>
  <w:style w:type="character" w:customStyle="1" w:styleId="TitleChar">
    <w:name w:val="Title Char"/>
    <w:basedOn w:val="DefaultParagraphFont"/>
    <w:link w:val="Title"/>
    <w:uiPriority w:val="10"/>
    <w:rsid w:val="00FC0D01"/>
    <w:rPr>
      <w:caps/>
      <w:color w:val="156082" w:themeColor="accent1"/>
      <w:spacing w:val="10"/>
      <w:kern w:val="28"/>
      <w:sz w:val="52"/>
      <w:szCs w:val="52"/>
    </w:rPr>
  </w:style>
  <w:style w:type="paragraph" w:styleId="Subtitle">
    <w:name w:val="Subtitle"/>
    <w:basedOn w:val="Normal"/>
    <w:next w:val="Normal"/>
    <w:link w:val="SubtitleChar"/>
    <w:uiPriority w:val="11"/>
    <w:qFormat/>
    <w:rsid w:val="00FC0D01"/>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C0D01"/>
    <w:rPr>
      <w:caps/>
      <w:color w:val="595959" w:themeColor="text1" w:themeTint="A6"/>
      <w:spacing w:val="10"/>
      <w:sz w:val="24"/>
      <w:szCs w:val="24"/>
    </w:rPr>
  </w:style>
  <w:style w:type="character" w:styleId="Strong">
    <w:name w:val="Strong"/>
    <w:uiPriority w:val="22"/>
    <w:qFormat/>
    <w:rsid w:val="00FC0D01"/>
    <w:rPr>
      <w:b/>
      <w:bCs/>
    </w:rPr>
  </w:style>
  <w:style w:type="character" w:styleId="Emphasis">
    <w:name w:val="Emphasis"/>
    <w:uiPriority w:val="20"/>
    <w:qFormat/>
    <w:rsid w:val="00FC0D01"/>
    <w:rPr>
      <w:caps/>
      <w:color w:val="0A2F40" w:themeColor="accent1" w:themeShade="7F"/>
      <w:spacing w:val="5"/>
    </w:rPr>
  </w:style>
  <w:style w:type="paragraph" w:styleId="NoSpacing">
    <w:name w:val="No Spacing"/>
    <w:basedOn w:val="Normal"/>
    <w:link w:val="NoSpacingChar"/>
    <w:uiPriority w:val="1"/>
    <w:qFormat/>
    <w:rsid w:val="00FC0D01"/>
    <w:pPr>
      <w:spacing w:before="0" w:after="0" w:line="240" w:lineRule="auto"/>
    </w:pPr>
  </w:style>
  <w:style w:type="character" w:customStyle="1" w:styleId="NoSpacingChar">
    <w:name w:val="No Spacing Char"/>
    <w:basedOn w:val="DefaultParagraphFont"/>
    <w:link w:val="NoSpacing"/>
    <w:uiPriority w:val="1"/>
    <w:rsid w:val="00FC0D01"/>
    <w:rPr>
      <w:sz w:val="20"/>
      <w:szCs w:val="20"/>
    </w:rPr>
  </w:style>
  <w:style w:type="paragraph" w:styleId="Quote">
    <w:name w:val="Quote"/>
    <w:basedOn w:val="Normal"/>
    <w:next w:val="Normal"/>
    <w:link w:val="QuoteChar"/>
    <w:uiPriority w:val="29"/>
    <w:qFormat/>
    <w:rsid w:val="00FC0D01"/>
    <w:rPr>
      <w:i/>
      <w:iCs/>
    </w:rPr>
  </w:style>
  <w:style w:type="character" w:customStyle="1" w:styleId="QuoteChar">
    <w:name w:val="Quote Char"/>
    <w:basedOn w:val="DefaultParagraphFont"/>
    <w:link w:val="Quote"/>
    <w:uiPriority w:val="29"/>
    <w:rsid w:val="00FC0D01"/>
    <w:rPr>
      <w:i/>
      <w:iCs/>
      <w:sz w:val="20"/>
      <w:szCs w:val="20"/>
    </w:rPr>
  </w:style>
  <w:style w:type="paragraph" w:styleId="IntenseQuote">
    <w:name w:val="Intense Quote"/>
    <w:basedOn w:val="Normal"/>
    <w:next w:val="Normal"/>
    <w:link w:val="IntenseQuoteChar"/>
    <w:uiPriority w:val="30"/>
    <w:qFormat/>
    <w:rsid w:val="00FC0D01"/>
    <w:pPr>
      <w:pBdr>
        <w:top w:val="single" w:sz="4" w:space="10" w:color="156082" w:themeColor="accent1"/>
        <w:left w:val="single" w:sz="4" w:space="10" w:color="156082" w:themeColor="accent1"/>
      </w:pBdr>
      <w:spacing w:after="0"/>
      <w:ind w:left="1296" w:right="1152"/>
      <w:jc w:val="both"/>
    </w:pPr>
    <w:rPr>
      <w:i/>
      <w:iCs/>
      <w:color w:val="156082" w:themeColor="accent1"/>
    </w:rPr>
  </w:style>
  <w:style w:type="character" w:customStyle="1" w:styleId="IntenseQuoteChar">
    <w:name w:val="Intense Quote Char"/>
    <w:basedOn w:val="DefaultParagraphFont"/>
    <w:link w:val="IntenseQuote"/>
    <w:uiPriority w:val="30"/>
    <w:rsid w:val="00FC0D01"/>
    <w:rPr>
      <w:i/>
      <w:iCs/>
      <w:color w:val="156082" w:themeColor="accent1"/>
      <w:sz w:val="20"/>
      <w:szCs w:val="20"/>
    </w:rPr>
  </w:style>
  <w:style w:type="character" w:styleId="SubtleEmphasis">
    <w:name w:val="Subtle Emphasis"/>
    <w:uiPriority w:val="19"/>
    <w:qFormat/>
    <w:rsid w:val="00FC0D01"/>
    <w:rPr>
      <w:i/>
      <w:iCs/>
      <w:color w:val="0A2F40" w:themeColor="accent1" w:themeShade="7F"/>
    </w:rPr>
  </w:style>
  <w:style w:type="character" w:styleId="IntenseEmphasis">
    <w:name w:val="Intense Emphasis"/>
    <w:uiPriority w:val="21"/>
    <w:qFormat/>
    <w:rsid w:val="00FC0D01"/>
    <w:rPr>
      <w:b/>
      <w:bCs/>
      <w:caps/>
      <w:color w:val="0A2F40" w:themeColor="accent1" w:themeShade="7F"/>
      <w:spacing w:val="10"/>
    </w:rPr>
  </w:style>
  <w:style w:type="character" w:styleId="SubtleReference">
    <w:name w:val="Subtle Reference"/>
    <w:uiPriority w:val="31"/>
    <w:qFormat/>
    <w:rsid w:val="00FC0D01"/>
    <w:rPr>
      <w:b/>
      <w:bCs/>
      <w:color w:val="156082" w:themeColor="accent1"/>
    </w:rPr>
  </w:style>
  <w:style w:type="character" w:styleId="IntenseReference">
    <w:name w:val="Intense Reference"/>
    <w:uiPriority w:val="32"/>
    <w:qFormat/>
    <w:rsid w:val="00FC0D01"/>
    <w:rPr>
      <w:b/>
      <w:bCs/>
      <w:i/>
      <w:iCs/>
      <w:caps/>
      <w:color w:val="156082" w:themeColor="accent1"/>
    </w:rPr>
  </w:style>
  <w:style w:type="character" w:styleId="BookTitle">
    <w:name w:val="Book Title"/>
    <w:uiPriority w:val="33"/>
    <w:qFormat/>
    <w:rsid w:val="00FC0D01"/>
    <w:rPr>
      <w:b/>
      <w:bCs/>
      <w:i/>
      <w:iCs/>
      <w:spacing w:val="9"/>
    </w:rPr>
  </w:style>
  <w:style w:type="paragraph" w:styleId="TOCHeading">
    <w:name w:val="TOC Heading"/>
    <w:basedOn w:val="Heading1"/>
    <w:next w:val="Normal"/>
    <w:uiPriority w:val="39"/>
    <w:semiHidden/>
    <w:unhideWhenUsed/>
    <w:qFormat/>
    <w:rsid w:val="00FC0D01"/>
    <w:pPr>
      <w:outlineLvl w:val="9"/>
    </w:pPr>
  </w:style>
  <w:style w:type="table" w:styleId="PlainTable1">
    <w:name w:val="Plain Table 1"/>
    <w:basedOn w:val="TableNormal"/>
    <w:uiPriority w:val="41"/>
    <w:rsid w:val="00D613C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465E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465ED"/>
    <w:rPr>
      <w:sz w:val="20"/>
      <w:szCs w:val="20"/>
    </w:rPr>
  </w:style>
  <w:style w:type="paragraph" w:styleId="Footer">
    <w:name w:val="footer"/>
    <w:basedOn w:val="Normal"/>
    <w:link w:val="FooterChar"/>
    <w:uiPriority w:val="99"/>
    <w:unhideWhenUsed/>
    <w:rsid w:val="001465E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465ED"/>
    <w:rPr>
      <w:sz w:val="20"/>
      <w:szCs w:val="20"/>
    </w:rPr>
  </w:style>
  <w:style w:type="paragraph" w:styleId="Bibliography">
    <w:name w:val="Bibliography"/>
    <w:basedOn w:val="Normal"/>
    <w:next w:val="Normal"/>
    <w:uiPriority w:val="37"/>
    <w:unhideWhenUsed/>
    <w:rsid w:val="008D6653"/>
    <w:pPr>
      <w:spacing w:before="0" w:after="160" w:line="278" w:lineRule="auto"/>
    </w:pPr>
    <w:rPr>
      <w:rFonts w:eastAsiaTheme="minorHAnsi"/>
      <w:kern w:val="2"/>
      <w:sz w:val="24"/>
      <w:szCs w:val="24"/>
      <w:lang w:val="en-US"/>
      <w14:ligatures w14:val="standardContextual"/>
    </w:rPr>
  </w:style>
  <w:style w:type="character" w:styleId="UnresolvedMention">
    <w:name w:val="Unresolved Mention"/>
    <w:basedOn w:val="DefaultParagraphFont"/>
    <w:uiPriority w:val="99"/>
    <w:semiHidden/>
    <w:unhideWhenUsed/>
    <w:rsid w:val="003B616E"/>
    <w:rPr>
      <w:color w:val="605E5C"/>
      <w:shd w:val="clear" w:color="auto" w:fill="E1DFDD"/>
    </w:rPr>
  </w:style>
  <w:style w:type="character" w:customStyle="1" w:styleId="anchor-text">
    <w:name w:val="anchor-text"/>
    <w:basedOn w:val="DefaultParagraphFont"/>
    <w:rsid w:val="004B5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506607">
      <w:bodyDiv w:val="1"/>
      <w:marLeft w:val="0"/>
      <w:marRight w:val="0"/>
      <w:marTop w:val="0"/>
      <w:marBottom w:val="0"/>
      <w:divBdr>
        <w:top w:val="none" w:sz="0" w:space="0" w:color="auto"/>
        <w:left w:val="none" w:sz="0" w:space="0" w:color="auto"/>
        <w:bottom w:val="none" w:sz="0" w:space="0" w:color="auto"/>
        <w:right w:val="none" w:sz="0" w:space="0" w:color="auto"/>
      </w:divBdr>
      <w:divsChild>
        <w:div w:id="508914391">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957926507079634" TargetMode="External"/><Relationship Id="rId13" Type="http://schemas.openxmlformats.org/officeDocument/2006/relationships/hyperlink" Target="https://open-textbc.ca/projectmanagemen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en-textbc.ca/projectmanagemen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177/09579265070796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n-textbc.ca/projectmanagement/" TargetMode="External"/><Relationship Id="rId5" Type="http://schemas.openxmlformats.org/officeDocument/2006/relationships/webSettings" Target="webSettings.xml"/><Relationship Id="rId15" Type="http://schemas.openxmlformats.org/officeDocument/2006/relationships/hyperlink" Target="https://www.pon.harvard.edu/daily/teaching-negotiation-daily/new-simulation-euro-idol/?utm_source=chatgpt.com" TargetMode="External"/><Relationship Id="rId10" Type="http://schemas.openxmlformats.org/officeDocument/2006/relationships/hyperlink" Target="https://doi.org/10.1016/j.ijproman.2013.07.00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on.harvard.edu/daily/teaching-negotiation-daily/new-simulation-euro-idol/?utm_source=chatgpt.com" TargetMode="External"/><Relationship Id="rId14" Type="http://schemas.openxmlformats.org/officeDocument/2006/relationships/hyperlink" Target="https://doi.org/10.1177/0957926507079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Woo23</b:Tag>
    <b:SourceType>Book</b:SourceType>
    <b:Guid>{8059CE66-FB8D-400B-AB8C-D6EC1ADCD08F}</b:Guid>
    <b:Author>
      <b:Author>
        <b:NameList>
          <b:Person>
            <b:Last>Woods</b:Last>
            <b:First>Juanita</b:First>
            <b:Middle>M</b:Middle>
          </b:Person>
          <b:Person>
            <b:Last>Marshall</b:Last>
            <b:First>R.</b:First>
            <b:Middle>Scott</b:Middle>
          </b:Person>
          <b:Person>
            <b:Last>Schlesiger</b:Last>
            <b:First>Louisa</b:First>
          </b:Person>
        </b:NameList>
      </b:Author>
    </b:Author>
    <b:Title>Delivering Value with Project Management</b:Title>
    <b:Year>2023</b:Year>
    <b:City>Dahlonega</b:City>
    <b:Publisher>University of North Georgia Press</b:Publisher>
    <b:RefOrder>1</b:RefOrder>
  </b:Source>
  <b:Source>
    <b:Tag>AGu08</b:Tag>
    <b:SourceType>Book</b:SourceType>
    <b:Guid>{7DAB9B58-EBBB-43AC-A016-9D75CC532CB7}</b:Guid>
    <b:Title>A Guide to the Project Management Body of Knowledge</b:Title>
    <b:Year>2025</b:Year>
    <b:City>Newtown Square, Pennsylvania</b:City>
    <b:Publisher>Project Management Institute</b:Publisher>
    <b:Author>
      <b:Author>
        <b:Corporate>PMBOK Guide Eighth Edition</b:Corporate>
      </b:Author>
    </b:Author>
    <b:RefOrder>2</b:RefOrder>
  </b:Source>
</b:Sources>
</file>

<file path=customXml/itemProps1.xml><?xml version="1.0" encoding="utf-8"?>
<ds:datastoreItem xmlns:ds="http://schemas.openxmlformats.org/officeDocument/2006/customXml" ds:itemID="{35E3EBF1-C173-41C2-9DCC-A1319EDC3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4418</TotalTime>
  <Pages>14</Pages>
  <Words>4015</Words>
  <Characters>22891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bwong@tylhconsulting.com</cp:lastModifiedBy>
  <cp:revision>1323</cp:revision>
  <dcterms:created xsi:type="dcterms:W3CDTF">2025-12-27T01:04:00Z</dcterms:created>
  <dcterms:modified xsi:type="dcterms:W3CDTF">2026-03-15T20:47:00Z</dcterms:modified>
</cp:coreProperties>
</file>